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8D" w:rsidRPr="0029018D" w:rsidRDefault="0029018D" w:rsidP="0029018D">
      <w:pPr>
        <w:jc w:val="both"/>
        <w:rPr>
          <w:b/>
          <w:sz w:val="24"/>
          <w:szCs w:val="24"/>
        </w:rPr>
      </w:pPr>
      <w:r w:rsidRPr="0029018D">
        <w:rPr>
          <w:b/>
          <w:sz w:val="24"/>
          <w:szCs w:val="24"/>
        </w:rPr>
        <w:t>Simontornya 700 éves jelképe, a vár</w:t>
      </w:r>
    </w:p>
    <w:p w:rsidR="0029018D" w:rsidRPr="002E782D" w:rsidRDefault="002E782D" w:rsidP="0029018D">
      <w:pPr>
        <w:jc w:val="both"/>
        <w:rPr>
          <w:sz w:val="24"/>
          <w:szCs w:val="24"/>
        </w:rPr>
      </w:pPr>
      <w:bookmarkStart w:id="0" w:name="_Toc453501189"/>
      <w:bookmarkStart w:id="1" w:name="_Toc385858943"/>
      <w:r w:rsidRPr="002E782D">
        <w:rPr>
          <w:sz w:val="24"/>
          <w:szCs w:val="24"/>
        </w:rPr>
        <w:t>(rövid ismertető)</w:t>
      </w:r>
      <w:bookmarkStart w:id="2" w:name="_GoBack"/>
      <w:bookmarkEnd w:id="2"/>
    </w:p>
    <w:p w:rsidR="002E782D" w:rsidRDefault="002E782D" w:rsidP="0029018D">
      <w:pPr>
        <w:jc w:val="both"/>
        <w:rPr>
          <w:b/>
          <w:sz w:val="24"/>
          <w:szCs w:val="24"/>
        </w:rPr>
      </w:pPr>
    </w:p>
    <w:p w:rsidR="0029018D" w:rsidRPr="0029018D" w:rsidRDefault="0029018D" w:rsidP="0029018D">
      <w:pPr>
        <w:jc w:val="both"/>
        <w:rPr>
          <w:b/>
          <w:sz w:val="24"/>
          <w:szCs w:val="24"/>
        </w:rPr>
      </w:pPr>
      <w:r w:rsidRPr="0029018D">
        <w:rPr>
          <w:b/>
          <w:sz w:val="24"/>
          <w:szCs w:val="24"/>
        </w:rPr>
        <w:t>A vár és urai</w:t>
      </w:r>
      <w:bookmarkEnd w:id="0"/>
      <w:bookmarkEnd w:id="1"/>
    </w:p>
    <w:p w:rsidR="0029018D" w:rsidRPr="0029018D" w:rsidRDefault="0029018D" w:rsidP="0029018D">
      <w:pPr>
        <w:jc w:val="both"/>
        <w:rPr>
          <w:sz w:val="24"/>
          <w:szCs w:val="24"/>
        </w:rPr>
      </w:pPr>
    </w:p>
    <w:p w:rsidR="0029018D" w:rsidRPr="0029018D" w:rsidRDefault="0029018D" w:rsidP="0029018D">
      <w:pPr>
        <w:jc w:val="both"/>
        <w:rPr>
          <w:sz w:val="24"/>
          <w:szCs w:val="24"/>
        </w:rPr>
      </w:pPr>
      <w:r w:rsidRPr="0029018D">
        <w:rPr>
          <w:sz w:val="24"/>
          <w:szCs w:val="24"/>
        </w:rPr>
        <w:t xml:space="preserve">A település névadója, </w:t>
      </w:r>
      <w:proofErr w:type="spellStart"/>
      <w:r w:rsidRPr="0029018D">
        <w:rPr>
          <w:b/>
          <w:sz w:val="24"/>
          <w:szCs w:val="24"/>
        </w:rPr>
        <w:t>Salamonfia</w:t>
      </w:r>
      <w:proofErr w:type="spellEnd"/>
      <w:r w:rsidRPr="0029018D">
        <w:rPr>
          <w:b/>
          <w:sz w:val="24"/>
          <w:szCs w:val="24"/>
        </w:rPr>
        <w:t xml:space="preserve"> Simon</w:t>
      </w:r>
      <w:r w:rsidRPr="0029018D">
        <w:rPr>
          <w:sz w:val="24"/>
          <w:szCs w:val="24"/>
        </w:rPr>
        <w:t xml:space="preserve"> </w:t>
      </w:r>
      <w:proofErr w:type="spellStart"/>
      <w:r w:rsidRPr="0029018D">
        <w:rPr>
          <w:sz w:val="24"/>
          <w:szCs w:val="24"/>
        </w:rPr>
        <w:t>alországbíró</w:t>
      </w:r>
      <w:proofErr w:type="spellEnd"/>
      <w:r w:rsidRPr="0029018D">
        <w:rPr>
          <w:rStyle w:val="Lbjegyzet-hivatkozs"/>
          <w:sz w:val="24"/>
          <w:szCs w:val="24"/>
        </w:rPr>
        <w:footnoteReference w:id="1"/>
      </w:r>
      <w:r w:rsidRPr="0029018D">
        <w:rPr>
          <w:sz w:val="24"/>
          <w:szCs w:val="24"/>
        </w:rPr>
        <w:t xml:space="preserve"> a XIII. század utolsó harmadában IV. Béla királytól kapta meg a Szigetnek nevezett földterületet és jogot arra, hogy vártornyot építsen. 1277-ben minden bizonnyal már állt a vártorony, amelyben az emeleteken lakott a várúr családjával és a fegyveres őrségével. A földszinten kaphatott helyet a konyha és a belső cselédség, a pince pedig raktárként és börtönként szolgálhatott, mint megannyi korabeli várban. </w:t>
      </w:r>
    </w:p>
    <w:p w:rsidR="0029018D" w:rsidRPr="0029018D" w:rsidRDefault="0029018D" w:rsidP="0029018D">
      <w:pPr>
        <w:pStyle w:val="Lbjegyzetszveg"/>
        <w:rPr>
          <w:sz w:val="24"/>
          <w:szCs w:val="24"/>
        </w:rPr>
      </w:pPr>
    </w:p>
    <w:p w:rsidR="0029018D" w:rsidRPr="0029018D" w:rsidRDefault="0029018D" w:rsidP="0029018D">
      <w:pPr>
        <w:jc w:val="both"/>
        <w:rPr>
          <w:sz w:val="24"/>
          <w:szCs w:val="24"/>
        </w:rPr>
      </w:pPr>
      <w:r w:rsidRPr="0029018D">
        <w:rPr>
          <w:sz w:val="24"/>
          <w:szCs w:val="24"/>
        </w:rPr>
        <w:t xml:space="preserve">Az Árpád-ház kihalása után, I. Károly Róbert trónra jutásával a tolnai csatában vitézül harcoló </w:t>
      </w:r>
      <w:r w:rsidRPr="0029018D">
        <w:rPr>
          <w:b/>
          <w:sz w:val="24"/>
          <w:szCs w:val="24"/>
        </w:rPr>
        <w:t>Hencfia János</w:t>
      </w:r>
      <w:r w:rsidRPr="0029018D">
        <w:rPr>
          <w:sz w:val="24"/>
          <w:szCs w:val="24"/>
        </w:rPr>
        <w:t xml:space="preserve"> kapta meg az utód nélkül elhunyt </w:t>
      </w:r>
      <w:proofErr w:type="spellStart"/>
      <w:r w:rsidRPr="0029018D">
        <w:rPr>
          <w:sz w:val="24"/>
          <w:szCs w:val="24"/>
        </w:rPr>
        <w:t>Salamonfia</w:t>
      </w:r>
      <w:proofErr w:type="spellEnd"/>
      <w:r w:rsidRPr="0029018D">
        <w:rPr>
          <w:sz w:val="24"/>
          <w:szCs w:val="24"/>
        </w:rPr>
        <w:t xml:space="preserve"> Simon itteni birtokait 1324. január 16-án.</w:t>
      </w:r>
      <w:r w:rsidRPr="0029018D">
        <w:rPr>
          <w:rStyle w:val="Lbjegyzet-hivatkozs"/>
          <w:sz w:val="24"/>
          <w:szCs w:val="24"/>
        </w:rPr>
        <w:footnoteReference w:id="2"/>
      </w:r>
      <w:r w:rsidRPr="0029018D">
        <w:rPr>
          <w:sz w:val="24"/>
          <w:szCs w:val="24"/>
        </w:rPr>
        <w:t xml:space="preserve">  Hencfia János budai rektor a várhoz tartozó birtokokat is megkapta: vár alatti föld, </w:t>
      </w:r>
      <w:proofErr w:type="spellStart"/>
      <w:r w:rsidRPr="0029018D">
        <w:rPr>
          <w:sz w:val="24"/>
          <w:szCs w:val="24"/>
        </w:rPr>
        <w:t>Börd</w:t>
      </w:r>
      <w:proofErr w:type="spellEnd"/>
      <w:r w:rsidRPr="0029018D">
        <w:rPr>
          <w:sz w:val="24"/>
          <w:szCs w:val="24"/>
        </w:rPr>
        <w:t xml:space="preserve">, </w:t>
      </w:r>
      <w:proofErr w:type="spellStart"/>
      <w:r w:rsidRPr="0029018D">
        <w:rPr>
          <w:sz w:val="24"/>
          <w:szCs w:val="24"/>
        </w:rPr>
        <w:t>Menyőd</w:t>
      </w:r>
      <w:proofErr w:type="spellEnd"/>
      <w:r w:rsidRPr="0029018D">
        <w:rPr>
          <w:sz w:val="24"/>
          <w:szCs w:val="24"/>
        </w:rPr>
        <w:t xml:space="preserve">, Parasztszékely (Kisszékely), Miszla, Vám, Igar, Dég, Soponya, </w:t>
      </w:r>
      <w:proofErr w:type="spellStart"/>
      <w:r w:rsidRPr="0029018D">
        <w:rPr>
          <w:sz w:val="24"/>
          <w:szCs w:val="24"/>
        </w:rPr>
        <w:t>Hörcsök</w:t>
      </w:r>
      <w:proofErr w:type="spellEnd"/>
      <w:r w:rsidRPr="0029018D">
        <w:rPr>
          <w:sz w:val="24"/>
          <w:szCs w:val="24"/>
        </w:rPr>
        <w:t xml:space="preserve">, Hatvan, </w:t>
      </w:r>
      <w:proofErr w:type="spellStart"/>
      <w:r w:rsidRPr="0029018D">
        <w:rPr>
          <w:sz w:val="24"/>
          <w:szCs w:val="24"/>
        </w:rPr>
        <w:t>Bessenyő</w:t>
      </w:r>
      <w:proofErr w:type="spellEnd"/>
      <w:r w:rsidRPr="0029018D">
        <w:rPr>
          <w:sz w:val="24"/>
          <w:szCs w:val="24"/>
        </w:rPr>
        <w:t>, Egres, Keselyűfészek (</w:t>
      </w:r>
      <w:proofErr w:type="spellStart"/>
      <w:r w:rsidRPr="0029018D">
        <w:rPr>
          <w:sz w:val="24"/>
          <w:szCs w:val="24"/>
        </w:rPr>
        <w:t>Fáncs</w:t>
      </w:r>
      <w:proofErr w:type="spellEnd"/>
      <w:r w:rsidRPr="0029018D">
        <w:rPr>
          <w:sz w:val="24"/>
          <w:szCs w:val="24"/>
        </w:rPr>
        <w:t xml:space="preserve">) és (Vajta) a sáron túli föld.  Az 1334. augusztus 23-án kelt oklevél szerint a </w:t>
      </w:r>
      <w:r w:rsidRPr="0029018D">
        <w:rPr>
          <w:i/>
          <w:sz w:val="24"/>
          <w:szCs w:val="24"/>
        </w:rPr>
        <w:t>„</w:t>
      </w:r>
      <w:proofErr w:type="gramStart"/>
      <w:r w:rsidRPr="0029018D">
        <w:rPr>
          <w:i/>
          <w:sz w:val="24"/>
          <w:szCs w:val="24"/>
        </w:rPr>
        <w:t>…fehérvári</w:t>
      </w:r>
      <w:proofErr w:type="gramEnd"/>
      <w:r w:rsidRPr="0029018D">
        <w:rPr>
          <w:i/>
          <w:sz w:val="24"/>
          <w:szCs w:val="24"/>
        </w:rPr>
        <w:t xml:space="preserve"> káptalan előtt Salamon fia: Simon lánya: </w:t>
      </w:r>
      <w:proofErr w:type="spellStart"/>
      <w:r w:rsidRPr="0029018D">
        <w:rPr>
          <w:i/>
          <w:sz w:val="24"/>
          <w:szCs w:val="24"/>
        </w:rPr>
        <w:t>Nethasia</w:t>
      </w:r>
      <w:proofErr w:type="spellEnd"/>
      <w:r w:rsidRPr="0029018D">
        <w:rPr>
          <w:i/>
          <w:sz w:val="24"/>
          <w:szCs w:val="24"/>
        </w:rPr>
        <w:t xml:space="preserve">, Ozorai András fia: Miklós rokona elismeri, hogy </w:t>
      </w:r>
      <w:proofErr w:type="spellStart"/>
      <w:r w:rsidRPr="0029018D">
        <w:rPr>
          <w:i/>
          <w:sz w:val="24"/>
          <w:szCs w:val="24"/>
        </w:rPr>
        <w:t>Hench</w:t>
      </w:r>
      <w:proofErr w:type="spellEnd"/>
      <w:r w:rsidRPr="0029018D">
        <w:rPr>
          <w:i/>
          <w:sz w:val="24"/>
          <w:szCs w:val="24"/>
        </w:rPr>
        <w:t xml:space="preserve"> fia: János mester mosoni ispán és óvári várnagy meg fia: Miklós megfizették neki anyja hitbére és jegyajándéka, meg saját </w:t>
      </w:r>
      <w:proofErr w:type="spellStart"/>
      <w:r w:rsidRPr="0029018D">
        <w:rPr>
          <w:i/>
          <w:sz w:val="24"/>
          <w:szCs w:val="24"/>
        </w:rPr>
        <w:t>leánynegyede</w:t>
      </w:r>
      <w:proofErr w:type="spellEnd"/>
      <w:r w:rsidRPr="0029018D">
        <w:rPr>
          <w:i/>
          <w:sz w:val="24"/>
          <w:szCs w:val="24"/>
        </w:rPr>
        <w:t xml:space="preserve"> fejében járó összeget.</w:t>
      </w:r>
      <w:r w:rsidRPr="0029018D">
        <w:rPr>
          <w:rStyle w:val="Lbjegyzet-hivatkozs"/>
          <w:i/>
          <w:sz w:val="24"/>
          <w:szCs w:val="24"/>
        </w:rPr>
        <w:footnoteReference w:id="3"/>
      </w:r>
      <w:r w:rsidRPr="0029018D">
        <w:rPr>
          <w:i/>
          <w:sz w:val="24"/>
          <w:szCs w:val="24"/>
        </w:rPr>
        <w:t xml:space="preserve"> </w:t>
      </w:r>
      <w:r w:rsidRPr="0029018D">
        <w:rPr>
          <w:sz w:val="24"/>
          <w:szCs w:val="24"/>
        </w:rPr>
        <w:t xml:space="preserve">Hencfia János birtokait gyermeke, </w:t>
      </w:r>
      <w:r w:rsidRPr="0029018D">
        <w:rPr>
          <w:b/>
          <w:sz w:val="24"/>
          <w:szCs w:val="24"/>
        </w:rPr>
        <w:t xml:space="preserve">Hencfia </w:t>
      </w:r>
      <w:proofErr w:type="spellStart"/>
      <w:r w:rsidRPr="0029018D">
        <w:rPr>
          <w:b/>
          <w:sz w:val="24"/>
          <w:szCs w:val="24"/>
        </w:rPr>
        <w:t>Jánosfia</w:t>
      </w:r>
      <w:proofErr w:type="spellEnd"/>
      <w:r w:rsidRPr="0029018D">
        <w:rPr>
          <w:b/>
          <w:sz w:val="24"/>
          <w:szCs w:val="24"/>
        </w:rPr>
        <w:t xml:space="preserve"> Miklós</w:t>
      </w:r>
      <w:r w:rsidRPr="0029018D">
        <w:rPr>
          <w:sz w:val="24"/>
          <w:szCs w:val="24"/>
        </w:rPr>
        <w:t xml:space="preserve"> örökölte meg 1337-ben, aki benősült a nagyon előkelő </w:t>
      </w:r>
      <w:proofErr w:type="spellStart"/>
      <w:r w:rsidRPr="0029018D">
        <w:rPr>
          <w:sz w:val="24"/>
          <w:szCs w:val="24"/>
        </w:rPr>
        <w:t>Laczkfi</w:t>
      </w:r>
      <w:proofErr w:type="spellEnd"/>
      <w:r w:rsidRPr="0029018D">
        <w:rPr>
          <w:sz w:val="24"/>
          <w:szCs w:val="24"/>
        </w:rPr>
        <w:t xml:space="preserve"> családba, s magtalan halála esetén végrendeletileg sógorára, </w:t>
      </w:r>
      <w:proofErr w:type="spellStart"/>
      <w:r w:rsidRPr="0029018D">
        <w:rPr>
          <w:sz w:val="24"/>
          <w:szCs w:val="24"/>
        </w:rPr>
        <w:t>Laczkfi</w:t>
      </w:r>
      <w:proofErr w:type="spellEnd"/>
      <w:r w:rsidRPr="0029018D">
        <w:rPr>
          <w:sz w:val="24"/>
          <w:szCs w:val="24"/>
        </w:rPr>
        <w:t xml:space="preserve"> Istvánra</w:t>
      </w:r>
      <w:r w:rsidRPr="0029018D">
        <w:rPr>
          <w:rStyle w:val="Lbjegyzet-hivatkozs"/>
          <w:sz w:val="24"/>
          <w:szCs w:val="24"/>
        </w:rPr>
        <w:footnoteReference w:id="4"/>
      </w:r>
      <w:r w:rsidRPr="0029018D">
        <w:rPr>
          <w:sz w:val="24"/>
          <w:szCs w:val="24"/>
        </w:rPr>
        <w:t xml:space="preserve"> hagyta a várat és tartozékait. Simontornya a </w:t>
      </w:r>
      <w:proofErr w:type="spellStart"/>
      <w:r w:rsidRPr="0029018D">
        <w:rPr>
          <w:sz w:val="24"/>
          <w:szCs w:val="24"/>
        </w:rPr>
        <w:t>Laczkfiak</w:t>
      </w:r>
      <w:proofErr w:type="spellEnd"/>
      <w:r w:rsidRPr="0029018D">
        <w:rPr>
          <w:sz w:val="24"/>
          <w:szCs w:val="24"/>
        </w:rPr>
        <w:t xml:space="preserve"> idején vált először jelentőssé.</w:t>
      </w:r>
    </w:p>
    <w:p w:rsidR="0029018D" w:rsidRPr="0029018D" w:rsidRDefault="0029018D" w:rsidP="0029018D">
      <w:pPr>
        <w:jc w:val="both"/>
        <w:rPr>
          <w:sz w:val="24"/>
          <w:szCs w:val="24"/>
        </w:rPr>
      </w:pPr>
    </w:p>
    <w:p w:rsidR="0029018D" w:rsidRPr="0029018D" w:rsidRDefault="0029018D" w:rsidP="0029018D">
      <w:pPr>
        <w:jc w:val="both"/>
        <w:rPr>
          <w:sz w:val="24"/>
          <w:szCs w:val="24"/>
        </w:rPr>
      </w:pPr>
      <w:r w:rsidRPr="0029018D">
        <w:rPr>
          <w:sz w:val="24"/>
          <w:szCs w:val="24"/>
        </w:rPr>
        <w:t xml:space="preserve">A hatalmas birtokkal és hatalommal rendelkező </w:t>
      </w:r>
      <w:proofErr w:type="spellStart"/>
      <w:r w:rsidRPr="0029018D">
        <w:rPr>
          <w:b/>
          <w:sz w:val="24"/>
          <w:szCs w:val="24"/>
        </w:rPr>
        <w:t>Laczkfi</w:t>
      </w:r>
      <w:r w:rsidRPr="0029018D">
        <w:rPr>
          <w:sz w:val="24"/>
          <w:szCs w:val="24"/>
        </w:rPr>
        <w:t>ak</w:t>
      </w:r>
      <w:proofErr w:type="spellEnd"/>
      <w:r w:rsidRPr="0029018D">
        <w:rPr>
          <w:sz w:val="24"/>
          <w:szCs w:val="24"/>
        </w:rPr>
        <w:t xml:space="preserve"> 1346-1397-ig birtokolták a várat. Nekik köszönhetően I. (Nagy) Lajos király vásártartási jogot adott a településnek 1377. március 17-én. </w:t>
      </w:r>
      <w:r w:rsidRPr="0029018D">
        <w:rPr>
          <w:i/>
          <w:iCs/>
          <w:sz w:val="24"/>
          <w:szCs w:val="24"/>
        </w:rPr>
        <w:t>„Simontornya</w:t>
      </w:r>
      <w:r w:rsidRPr="0029018D">
        <w:rPr>
          <w:sz w:val="24"/>
          <w:szCs w:val="24"/>
        </w:rPr>
        <w:t xml:space="preserve"> (</w:t>
      </w:r>
      <w:proofErr w:type="spellStart"/>
      <w:r w:rsidRPr="0029018D">
        <w:rPr>
          <w:sz w:val="24"/>
          <w:szCs w:val="24"/>
        </w:rPr>
        <w:t>Laczkfi</w:t>
      </w:r>
      <w:proofErr w:type="spellEnd"/>
      <w:r w:rsidRPr="0029018D">
        <w:rPr>
          <w:sz w:val="24"/>
          <w:szCs w:val="24"/>
        </w:rPr>
        <w:t xml:space="preserve">) </w:t>
      </w:r>
      <w:r w:rsidRPr="0029018D">
        <w:rPr>
          <w:i/>
          <w:iCs/>
          <w:sz w:val="24"/>
          <w:szCs w:val="24"/>
        </w:rPr>
        <w:t xml:space="preserve">István </w:t>
      </w:r>
      <w:proofErr w:type="spellStart"/>
      <w:r w:rsidRPr="0029018D">
        <w:rPr>
          <w:i/>
          <w:iCs/>
          <w:sz w:val="24"/>
          <w:szCs w:val="24"/>
        </w:rPr>
        <w:t>egyk</w:t>
      </w:r>
      <w:proofErr w:type="spellEnd"/>
      <w:r w:rsidRPr="0029018D">
        <w:rPr>
          <w:i/>
          <w:iCs/>
          <w:sz w:val="24"/>
          <w:szCs w:val="24"/>
        </w:rPr>
        <w:t xml:space="preserve">. </w:t>
      </w:r>
      <w:proofErr w:type="spellStart"/>
      <w:r w:rsidRPr="0029018D">
        <w:rPr>
          <w:i/>
          <w:iCs/>
          <w:sz w:val="24"/>
          <w:szCs w:val="24"/>
        </w:rPr>
        <w:t>erd</w:t>
      </w:r>
      <w:proofErr w:type="spellEnd"/>
      <w:r w:rsidRPr="0029018D">
        <w:rPr>
          <w:i/>
          <w:iCs/>
          <w:sz w:val="24"/>
          <w:szCs w:val="24"/>
        </w:rPr>
        <w:t xml:space="preserve">. vajda és néhai Dénes vajda fia </w:t>
      </w:r>
      <w:proofErr w:type="gramStart"/>
      <w:r w:rsidRPr="0029018D">
        <w:rPr>
          <w:i/>
          <w:iCs/>
          <w:sz w:val="24"/>
          <w:szCs w:val="24"/>
        </w:rPr>
        <w:t>István …</w:t>
      </w:r>
      <w:proofErr w:type="gramEnd"/>
      <w:r w:rsidRPr="0029018D">
        <w:rPr>
          <w:i/>
          <w:iCs/>
          <w:sz w:val="24"/>
          <w:szCs w:val="24"/>
        </w:rPr>
        <w:t xml:space="preserve"> kérésére vásárt ad a budai vásár mintájára … </w:t>
      </w:r>
      <w:proofErr w:type="spellStart"/>
      <w:r w:rsidRPr="0029018D">
        <w:rPr>
          <w:i/>
          <w:iCs/>
          <w:sz w:val="24"/>
          <w:szCs w:val="24"/>
        </w:rPr>
        <w:t>Szt-György</w:t>
      </w:r>
      <w:proofErr w:type="spellEnd"/>
      <w:r w:rsidRPr="0029018D">
        <w:rPr>
          <w:i/>
          <w:iCs/>
          <w:sz w:val="24"/>
          <w:szCs w:val="24"/>
        </w:rPr>
        <w:t xml:space="preserve"> 15-öd napján kezdődik 15 napig tart.” </w:t>
      </w:r>
      <w:r w:rsidRPr="0029018D">
        <w:rPr>
          <w:rStyle w:val="Lbjegyzet-hivatkozs"/>
          <w:sz w:val="24"/>
          <w:szCs w:val="24"/>
        </w:rPr>
        <w:footnoteReference w:id="5"/>
      </w:r>
      <w:r w:rsidRPr="0029018D">
        <w:rPr>
          <w:sz w:val="24"/>
          <w:szCs w:val="24"/>
        </w:rPr>
        <w:t xml:space="preserve"> Ezzel Simontornya </w:t>
      </w:r>
      <w:proofErr w:type="spellStart"/>
      <w:r w:rsidRPr="0029018D">
        <w:rPr>
          <w:sz w:val="24"/>
          <w:szCs w:val="24"/>
        </w:rPr>
        <w:t>oppidummá</w:t>
      </w:r>
      <w:proofErr w:type="spellEnd"/>
      <w:r w:rsidRPr="0029018D">
        <w:rPr>
          <w:sz w:val="24"/>
          <w:szCs w:val="24"/>
        </w:rPr>
        <w:t xml:space="preserve"> (mezővárossá) vált, annak minden kiváltságával. Lakói jobbágyok voltak, de kiváltságaik megkülönböztették őket a falusi jobbágyoktól. Kiváltságaik közé tartozott, hogy évi meghatározott összegben fizették adójukat, vezetőiket maguk választották, akik ítélkezhettek polgártársaik fölött.  A mezővárost a választott bíró és az ugyancsak választott esküdtek irányították.  </w:t>
      </w:r>
    </w:p>
    <w:p w:rsidR="0029018D" w:rsidRPr="0029018D" w:rsidRDefault="0029018D" w:rsidP="0029018D">
      <w:pPr>
        <w:jc w:val="both"/>
        <w:rPr>
          <w:sz w:val="24"/>
          <w:szCs w:val="24"/>
        </w:rPr>
      </w:pPr>
    </w:p>
    <w:p w:rsidR="0029018D" w:rsidRPr="0029018D" w:rsidRDefault="0029018D" w:rsidP="0029018D">
      <w:pPr>
        <w:jc w:val="both"/>
        <w:rPr>
          <w:sz w:val="24"/>
          <w:szCs w:val="24"/>
        </w:rPr>
      </w:pPr>
      <w:r w:rsidRPr="0029018D">
        <w:rPr>
          <w:sz w:val="24"/>
          <w:szCs w:val="24"/>
        </w:rPr>
        <w:t xml:space="preserve">A </w:t>
      </w:r>
      <w:proofErr w:type="spellStart"/>
      <w:r w:rsidRPr="0029018D">
        <w:rPr>
          <w:sz w:val="24"/>
          <w:szCs w:val="24"/>
        </w:rPr>
        <w:t>Laczkfiak</w:t>
      </w:r>
      <w:proofErr w:type="spellEnd"/>
      <w:r w:rsidRPr="0029018D">
        <w:rPr>
          <w:sz w:val="24"/>
          <w:szCs w:val="24"/>
        </w:rPr>
        <w:t xml:space="preserve"> elindították Simontornyát a fejlődés útján. A család tagjai országos tisztségeket viseltek, a Simontornyát birtokló utódok pedig </w:t>
      </w:r>
      <w:proofErr w:type="gramStart"/>
      <w:r w:rsidRPr="0029018D">
        <w:rPr>
          <w:sz w:val="24"/>
          <w:szCs w:val="24"/>
        </w:rPr>
        <w:t>tiszteletből</w:t>
      </w:r>
      <w:proofErr w:type="gramEnd"/>
      <w:r w:rsidRPr="0029018D">
        <w:rPr>
          <w:sz w:val="24"/>
          <w:szCs w:val="24"/>
        </w:rPr>
        <w:t xml:space="preserve"> ill. a </w:t>
      </w:r>
      <w:proofErr w:type="spellStart"/>
      <w:r w:rsidRPr="0029018D">
        <w:rPr>
          <w:sz w:val="24"/>
          <w:szCs w:val="24"/>
        </w:rPr>
        <w:t>Lackfi</w:t>
      </w:r>
      <w:proofErr w:type="spellEnd"/>
      <w:r w:rsidRPr="0029018D">
        <w:rPr>
          <w:sz w:val="24"/>
          <w:szCs w:val="24"/>
        </w:rPr>
        <w:t xml:space="preserve"> család ágainak megkülönböztetése érdekében felvették a Simontornyai előnevet.</w:t>
      </w:r>
      <w:r w:rsidRPr="0029018D">
        <w:rPr>
          <w:rStyle w:val="Lbjegyzet-hivatkozs"/>
          <w:sz w:val="24"/>
          <w:szCs w:val="24"/>
        </w:rPr>
        <w:footnoteReference w:id="6"/>
      </w:r>
      <w:r w:rsidRPr="0029018D">
        <w:rPr>
          <w:sz w:val="24"/>
          <w:szCs w:val="24"/>
        </w:rPr>
        <w:t xml:space="preserve"> </w:t>
      </w:r>
    </w:p>
    <w:p w:rsidR="0029018D" w:rsidRPr="0029018D" w:rsidRDefault="0029018D" w:rsidP="0029018D">
      <w:pPr>
        <w:jc w:val="both"/>
        <w:rPr>
          <w:sz w:val="24"/>
          <w:szCs w:val="24"/>
        </w:rPr>
      </w:pPr>
      <w:r w:rsidRPr="0029018D">
        <w:rPr>
          <w:sz w:val="24"/>
          <w:szCs w:val="24"/>
        </w:rPr>
        <w:br w:type="page"/>
      </w:r>
      <w:r w:rsidRPr="0029018D">
        <w:rPr>
          <w:sz w:val="24"/>
          <w:szCs w:val="24"/>
        </w:rPr>
        <w:lastRenderedPageBreak/>
        <w:t xml:space="preserve">Zsigmond királytól a </w:t>
      </w:r>
      <w:r w:rsidRPr="0029018D">
        <w:rPr>
          <w:b/>
          <w:sz w:val="24"/>
          <w:szCs w:val="24"/>
        </w:rPr>
        <w:t>Kanizsai család</w:t>
      </w:r>
      <w:r w:rsidRPr="0029018D">
        <w:rPr>
          <w:sz w:val="24"/>
          <w:szCs w:val="24"/>
        </w:rPr>
        <w:t xml:space="preserve"> kapta meg Simontornyát. </w:t>
      </w:r>
      <w:r w:rsidRPr="0029018D">
        <w:rPr>
          <w:i/>
          <w:sz w:val="24"/>
          <w:szCs w:val="24"/>
        </w:rPr>
        <w:t>„…</w:t>
      </w:r>
      <w:proofErr w:type="spellStart"/>
      <w:r w:rsidRPr="0029018D">
        <w:rPr>
          <w:i/>
          <w:sz w:val="24"/>
          <w:szCs w:val="24"/>
        </w:rPr>
        <w:t>Symontornya</w:t>
      </w:r>
      <w:proofErr w:type="spellEnd"/>
      <w:r w:rsidRPr="0029018D">
        <w:rPr>
          <w:i/>
          <w:sz w:val="24"/>
          <w:szCs w:val="24"/>
        </w:rPr>
        <w:t xml:space="preserve"> </w:t>
      </w:r>
      <w:proofErr w:type="spellStart"/>
      <w:r w:rsidRPr="0029018D">
        <w:rPr>
          <w:i/>
          <w:sz w:val="24"/>
          <w:szCs w:val="24"/>
        </w:rPr>
        <w:t>rite</w:t>
      </w:r>
      <w:proofErr w:type="spellEnd"/>
      <w:r w:rsidRPr="0029018D">
        <w:rPr>
          <w:i/>
          <w:sz w:val="24"/>
          <w:szCs w:val="24"/>
        </w:rPr>
        <w:t xml:space="preserve"> et ab </w:t>
      </w:r>
      <w:proofErr w:type="spellStart"/>
      <w:r w:rsidRPr="0029018D">
        <w:rPr>
          <w:i/>
          <w:sz w:val="24"/>
          <w:szCs w:val="24"/>
        </w:rPr>
        <w:t>antiquo</w:t>
      </w:r>
      <w:proofErr w:type="spellEnd"/>
      <w:r w:rsidRPr="0029018D">
        <w:rPr>
          <w:i/>
          <w:sz w:val="24"/>
          <w:szCs w:val="24"/>
        </w:rPr>
        <w:t xml:space="preserve"> </w:t>
      </w:r>
      <w:proofErr w:type="spellStart"/>
      <w:r w:rsidRPr="0029018D">
        <w:rPr>
          <w:i/>
          <w:sz w:val="24"/>
          <w:szCs w:val="24"/>
        </w:rPr>
        <w:t>spectantibus</w:t>
      </w:r>
      <w:proofErr w:type="spellEnd"/>
      <w:r w:rsidRPr="0029018D">
        <w:rPr>
          <w:i/>
          <w:sz w:val="24"/>
          <w:szCs w:val="24"/>
        </w:rPr>
        <w:t xml:space="preserve">, új adományul adja </w:t>
      </w:r>
      <w:proofErr w:type="spellStart"/>
      <w:r w:rsidRPr="0029018D">
        <w:rPr>
          <w:i/>
          <w:sz w:val="24"/>
          <w:szCs w:val="24"/>
        </w:rPr>
        <w:t>Kanisa-i</w:t>
      </w:r>
      <w:proofErr w:type="spellEnd"/>
      <w:r w:rsidRPr="0029018D">
        <w:rPr>
          <w:i/>
          <w:sz w:val="24"/>
          <w:szCs w:val="24"/>
        </w:rPr>
        <w:t xml:space="preserve"> János esztergomi </w:t>
      </w:r>
      <w:proofErr w:type="gramStart"/>
      <w:r w:rsidRPr="0029018D">
        <w:rPr>
          <w:i/>
          <w:sz w:val="24"/>
          <w:szCs w:val="24"/>
        </w:rPr>
        <w:t>érseknek</w:t>
      </w:r>
      <w:proofErr w:type="gramEnd"/>
      <w:r w:rsidRPr="0029018D">
        <w:rPr>
          <w:i/>
          <w:sz w:val="24"/>
          <w:szCs w:val="24"/>
        </w:rPr>
        <w:t xml:space="preserve"> s testvéreinek: Miklós tárnokmester zalai, vasi, soproni ispánnak és István ajtónállómester, somogyi</w:t>
      </w:r>
      <w:r w:rsidRPr="0029018D">
        <w:rPr>
          <w:sz w:val="24"/>
          <w:szCs w:val="24"/>
        </w:rPr>
        <w:t xml:space="preserve"> </w:t>
      </w:r>
      <w:r w:rsidRPr="0029018D">
        <w:rPr>
          <w:i/>
          <w:sz w:val="24"/>
          <w:szCs w:val="24"/>
        </w:rPr>
        <w:t>ispánnak érdemeikért.</w:t>
      </w:r>
      <w:r w:rsidRPr="0029018D">
        <w:rPr>
          <w:sz w:val="24"/>
          <w:szCs w:val="24"/>
        </w:rPr>
        <w:t>”</w:t>
      </w:r>
      <w:r w:rsidRPr="0029018D">
        <w:rPr>
          <w:rStyle w:val="Lbjegyzet-hivatkozs"/>
          <w:sz w:val="24"/>
          <w:szCs w:val="24"/>
        </w:rPr>
        <w:footnoteReference w:id="7"/>
      </w:r>
      <w:r w:rsidRPr="0029018D">
        <w:rPr>
          <w:sz w:val="24"/>
          <w:szCs w:val="24"/>
        </w:rPr>
        <w:t xml:space="preserve"> </w:t>
      </w:r>
      <w:r w:rsidRPr="0029018D">
        <w:rPr>
          <w:i/>
          <w:sz w:val="24"/>
          <w:szCs w:val="24"/>
        </w:rPr>
        <w:t>„</w:t>
      </w:r>
      <w:proofErr w:type="gramStart"/>
      <w:r w:rsidRPr="0029018D">
        <w:rPr>
          <w:i/>
          <w:sz w:val="24"/>
          <w:szCs w:val="24"/>
        </w:rPr>
        <w:t>…iktassa</w:t>
      </w:r>
      <w:proofErr w:type="gramEnd"/>
      <w:r w:rsidRPr="0029018D">
        <w:rPr>
          <w:i/>
          <w:sz w:val="24"/>
          <w:szCs w:val="24"/>
        </w:rPr>
        <w:t xml:space="preserve"> be </w:t>
      </w:r>
      <w:proofErr w:type="spellStart"/>
      <w:r w:rsidRPr="0029018D">
        <w:rPr>
          <w:i/>
          <w:sz w:val="24"/>
          <w:szCs w:val="24"/>
        </w:rPr>
        <w:t>Kanisa-i</w:t>
      </w:r>
      <w:proofErr w:type="spellEnd"/>
      <w:r w:rsidRPr="0029018D">
        <w:rPr>
          <w:i/>
          <w:sz w:val="24"/>
          <w:szCs w:val="24"/>
        </w:rPr>
        <w:t xml:space="preserve"> János mester fiait: János esztergomi érseket, Miklós tárnokmestert és István királyi ajtónállómestert új adomány címén a hűtlen </w:t>
      </w:r>
      <w:proofErr w:type="spellStart"/>
      <w:r w:rsidRPr="0029018D">
        <w:rPr>
          <w:i/>
          <w:sz w:val="24"/>
          <w:szCs w:val="24"/>
        </w:rPr>
        <w:t>Chakthornya-i</w:t>
      </w:r>
      <w:proofErr w:type="spellEnd"/>
      <w:r w:rsidRPr="0029018D">
        <w:rPr>
          <w:i/>
          <w:sz w:val="24"/>
          <w:szCs w:val="24"/>
        </w:rPr>
        <w:t xml:space="preserve"> </w:t>
      </w:r>
      <w:proofErr w:type="spellStart"/>
      <w:r w:rsidRPr="0029018D">
        <w:rPr>
          <w:i/>
          <w:sz w:val="24"/>
          <w:szCs w:val="24"/>
        </w:rPr>
        <w:t>Lachk</w:t>
      </w:r>
      <w:proofErr w:type="spellEnd"/>
      <w:r w:rsidRPr="0029018D">
        <w:rPr>
          <w:i/>
          <w:sz w:val="24"/>
          <w:szCs w:val="24"/>
        </w:rPr>
        <w:t xml:space="preserve"> fia István fia István vajda, </w:t>
      </w:r>
      <w:proofErr w:type="spellStart"/>
      <w:r w:rsidRPr="0029018D">
        <w:rPr>
          <w:i/>
          <w:sz w:val="24"/>
          <w:szCs w:val="24"/>
        </w:rPr>
        <w:t>Symonthornya-i</w:t>
      </w:r>
      <w:proofErr w:type="spellEnd"/>
      <w:r w:rsidRPr="0029018D">
        <w:rPr>
          <w:i/>
          <w:sz w:val="24"/>
          <w:szCs w:val="24"/>
        </w:rPr>
        <w:t xml:space="preserve"> Dénes vajda fia István és </w:t>
      </w:r>
      <w:proofErr w:type="spellStart"/>
      <w:r w:rsidRPr="0029018D">
        <w:rPr>
          <w:i/>
          <w:sz w:val="24"/>
          <w:szCs w:val="24"/>
        </w:rPr>
        <w:t>Debregez-i</w:t>
      </w:r>
      <w:proofErr w:type="spellEnd"/>
      <w:r w:rsidRPr="0029018D">
        <w:rPr>
          <w:i/>
          <w:sz w:val="24"/>
          <w:szCs w:val="24"/>
        </w:rPr>
        <w:t xml:space="preserve"> </w:t>
      </w:r>
      <w:proofErr w:type="spellStart"/>
      <w:r w:rsidRPr="0029018D">
        <w:rPr>
          <w:i/>
          <w:sz w:val="24"/>
          <w:szCs w:val="24"/>
        </w:rPr>
        <w:t>Lachk</w:t>
      </w:r>
      <w:proofErr w:type="spellEnd"/>
      <w:r w:rsidRPr="0029018D">
        <w:rPr>
          <w:i/>
          <w:sz w:val="24"/>
          <w:szCs w:val="24"/>
        </w:rPr>
        <w:t xml:space="preserve"> fia fenti István fia Miklós vajda fia András </w:t>
      </w:r>
      <w:proofErr w:type="spellStart"/>
      <w:r w:rsidRPr="0029018D">
        <w:rPr>
          <w:i/>
          <w:sz w:val="24"/>
          <w:szCs w:val="24"/>
        </w:rPr>
        <w:t>tolnamegyei</w:t>
      </w:r>
      <w:proofErr w:type="spellEnd"/>
      <w:r w:rsidRPr="0029018D">
        <w:rPr>
          <w:i/>
          <w:sz w:val="24"/>
          <w:szCs w:val="24"/>
        </w:rPr>
        <w:t xml:space="preserve"> </w:t>
      </w:r>
      <w:proofErr w:type="spellStart"/>
      <w:r w:rsidRPr="0029018D">
        <w:rPr>
          <w:i/>
          <w:sz w:val="24"/>
          <w:szCs w:val="24"/>
        </w:rPr>
        <w:t>Symonthornya</w:t>
      </w:r>
      <w:proofErr w:type="spellEnd"/>
      <w:r w:rsidRPr="0029018D">
        <w:rPr>
          <w:i/>
          <w:sz w:val="24"/>
          <w:szCs w:val="24"/>
        </w:rPr>
        <w:t xml:space="preserve"> várába a következő tartozékokkal együtt…”</w:t>
      </w:r>
      <w:r w:rsidRPr="0029018D">
        <w:rPr>
          <w:sz w:val="24"/>
          <w:szCs w:val="24"/>
        </w:rPr>
        <w:t xml:space="preserve"> </w:t>
      </w:r>
      <w:r w:rsidRPr="0029018D">
        <w:rPr>
          <w:rStyle w:val="Lbjegyzet-hivatkozs"/>
          <w:sz w:val="24"/>
          <w:szCs w:val="24"/>
        </w:rPr>
        <w:footnoteReference w:id="8"/>
      </w:r>
      <w:r w:rsidRPr="0029018D">
        <w:rPr>
          <w:sz w:val="24"/>
          <w:szCs w:val="24"/>
        </w:rPr>
        <w:t xml:space="preserve"> Ők 1424-ben elcserélték a </w:t>
      </w:r>
      <w:proofErr w:type="spellStart"/>
      <w:r w:rsidRPr="0029018D">
        <w:rPr>
          <w:sz w:val="24"/>
          <w:szCs w:val="24"/>
        </w:rPr>
        <w:t>simontornyai</w:t>
      </w:r>
      <w:proofErr w:type="spellEnd"/>
      <w:r w:rsidRPr="0029018D">
        <w:rPr>
          <w:sz w:val="24"/>
          <w:szCs w:val="24"/>
        </w:rPr>
        <w:t xml:space="preserve"> uradalmat </w:t>
      </w:r>
      <w:r w:rsidRPr="0029018D">
        <w:rPr>
          <w:b/>
          <w:sz w:val="24"/>
          <w:szCs w:val="24"/>
        </w:rPr>
        <w:t>Ozorai Pipo</w:t>
      </w:r>
      <w:r w:rsidRPr="0029018D">
        <w:rPr>
          <w:rStyle w:val="Lbjegyzet-hivatkozs"/>
          <w:sz w:val="24"/>
          <w:szCs w:val="24"/>
        </w:rPr>
        <w:footnoteReference w:id="9"/>
      </w:r>
      <w:r w:rsidRPr="0029018D">
        <w:rPr>
          <w:sz w:val="24"/>
          <w:szCs w:val="24"/>
        </w:rPr>
        <w:t xml:space="preserve"> sárvári birtokával. </w:t>
      </w:r>
    </w:p>
    <w:p w:rsidR="0029018D" w:rsidRPr="0029018D" w:rsidRDefault="0029018D" w:rsidP="0029018D">
      <w:pPr>
        <w:jc w:val="both"/>
        <w:rPr>
          <w:sz w:val="24"/>
          <w:szCs w:val="24"/>
        </w:rPr>
      </w:pPr>
    </w:p>
    <w:p w:rsidR="0029018D" w:rsidRPr="0029018D" w:rsidRDefault="0029018D" w:rsidP="0029018D">
      <w:pPr>
        <w:jc w:val="both"/>
        <w:rPr>
          <w:sz w:val="24"/>
          <w:szCs w:val="24"/>
        </w:rPr>
      </w:pPr>
      <w:r w:rsidRPr="0029018D">
        <w:rPr>
          <w:sz w:val="24"/>
          <w:szCs w:val="24"/>
        </w:rPr>
        <w:t xml:space="preserve">A firenzei származású </w:t>
      </w:r>
      <w:proofErr w:type="spellStart"/>
      <w:r w:rsidRPr="0029018D">
        <w:rPr>
          <w:sz w:val="24"/>
          <w:szCs w:val="24"/>
        </w:rPr>
        <w:t>Filippo</w:t>
      </w:r>
      <w:proofErr w:type="spellEnd"/>
      <w:r w:rsidRPr="0029018D">
        <w:rPr>
          <w:sz w:val="24"/>
          <w:szCs w:val="24"/>
        </w:rPr>
        <w:t xml:space="preserve"> </w:t>
      </w:r>
      <w:proofErr w:type="spellStart"/>
      <w:r w:rsidRPr="0029018D">
        <w:rPr>
          <w:sz w:val="24"/>
          <w:szCs w:val="24"/>
        </w:rPr>
        <w:t>Scolari</w:t>
      </w:r>
      <w:proofErr w:type="spellEnd"/>
      <w:r w:rsidRPr="0029018D">
        <w:rPr>
          <w:sz w:val="24"/>
          <w:szCs w:val="24"/>
        </w:rPr>
        <w:t xml:space="preserve"> Ozorai András főúr leányát, Borbálát vette feleségül, és ezzel együtt felvette az Ozorai nevet.  Simontornyával szépen kiegészítette ozorai birtokait. Ozorai Pipo azonban hamarosan elhunyt, özvegye pedig nem bírta egyben tartani a hatalmas vagyont, így Simontornya a nádorra szállt.</w:t>
      </w:r>
    </w:p>
    <w:p w:rsidR="0029018D" w:rsidRPr="0029018D" w:rsidRDefault="0029018D" w:rsidP="0029018D">
      <w:pPr>
        <w:jc w:val="both"/>
        <w:rPr>
          <w:sz w:val="24"/>
          <w:szCs w:val="24"/>
        </w:rPr>
      </w:pPr>
    </w:p>
    <w:p w:rsidR="0029018D" w:rsidRPr="0029018D" w:rsidRDefault="0029018D" w:rsidP="0029018D">
      <w:pPr>
        <w:jc w:val="both"/>
        <w:rPr>
          <w:i/>
          <w:iCs/>
          <w:sz w:val="24"/>
          <w:szCs w:val="24"/>
        </w:rPr>
      </w:pPr>
      <w:r w:rsidRPr="0029018D">
        <w:rPr>
          <w:sz w:val="24"/>
          <w:szCs w:val="24"/>
        </w:rPr>
        <w:t xml:space="preserve">A nádortól vásárolta meg 1427-28 között a vagyongyűjtő </w:t>
      </w:r>
      <w:r w:rsidRPr="0029018D">
        <w:rPr>
          <w:b/>
          <w:sz w:val="24"/>
          <w:szCs w:val="24"/>
        </w:rPr>
        <w:t>Garai János</w:t>
      </w:r>
      <w:r w:rsidRPr="0029018D">
        <w:rPr>
          <w:sz w:val="24"/>
          <w:szCs w:val="24"/>
        </w:rPr>
        <w:t xml:space="preserve"> erdélyi vajda, majd temesi főispán. Utódja, </w:t>
      </w:r>
      <w:r w:rsidRPr="0029018D">
        <w:rPr>
          <w:b/>
          <w:sz w:val="24"/>
          <w:szCs w:val="24"/>
        </w:rPr>
        <w:t>Garai László</w:t>
      </w:r>
      <w:r w:rsidRPr="0029018D">
        <w:rPr>
          <w:sz w:val="24"/>
          <w:szCs w:val="24"/>
        </w:rPr>
        <w:t xml:space="preserve"> nádor idején vált először Simontornya országos jelentőségű </w:t>
      </w:r>
      <w:r w:rsidRPr="0029018D">
        <w:rPr>
          <w:rStyle w:val="Lbjegyzet-hivatkozs"/>
          <w:sz w:val="24"/>
          <w:szCs w:val="24"/>
        </w:rPr>
        <w:footnoteReference w:id="10"/>
      </w:r>
      <w:r w:rsidRPr="0029018D">
        <w:rPr>
          <w:sz w:val="24"/>
          <w:szCs w:val="24"/>
        </w:rPr>
        <w:t xml:space="preserve"> esemény színhelyévé, ugyanis 1458-ban itt lépett szövetségre három nagyúr Mátyás király ellen: a király megsértődött gyámja, Szilágyi Mihály, a házigazda Garai László és Újlaki Miklós. </w:t>
      </w:r>
      <w:r w:rsidRPr="0029018D">
        <w:rPr>
          <w:i/>
          <w:iCs/>
          <w:sz w:val="24"/>
          <w:szCs w:val="24"/>
        </w:rPr>
        <w:t xml:space="preserve">„Szilágyi Mihály elhagyta Belgrádot, és a Garaiak </w:t>
      </w:r>
      <w:proofErr w:type="spellStart"/>
      <w:r w:rsidRPr="0029018D">
        <w:rPr>
          <w:i/>
          <w:iCs/>
          <w:sz w:val="24"/>
          <w:szCs w:val="24"/>
        </w:rPr>
        <w:t>tolnamegyei</w:t>
      </w:r>
      <w:proofErr w:type="spellEnd"/>
      <w:r w:rsidRPr="0029018D">
        <w:rPr>
          <w:i/>
          <w:iCs/>
          <w:sz w:val="24"/>
          <w:szCs w:val="24"/>
        </w:rPr>
        <w:t xml:space="preserve"> várába, Simontornyára, sietett. Itt </w:t>
      </w:r>
      <w:proofErr w:type="spellStart"/>
      <w:r w:rsidRPr="0029018D">
        <w:rPr>
          <w:i/>
          <w:iCs/>
          <w:sz w:val="24"/>
          <w:szCs w:val="24"/>
        </w:rPr>
        <w:t>julius</w:t>
      </w:r>
      <w:proofErr w:type="spellEnd"/>
      <w:r w:rsidRPr="0029018D">
        <w:rPr>
          <w:i/>
          <w:iCs/>
          <w:sz w:val="24"/>
          <w:szCs w:val="24"/>
        </w:rPr>
        <w:t xml:space="preserve"> 26-ikán Garai Lászlóval és </w:t>
      </w:r>
      <w:proofErr w:type="spellStart"/>
      <w:r w:rsidRPr="0029018D">
        <w:rPr>
          <w:i/>
          <w:iCs/>
          <w:sz w:val="24"/>
          <w:szCs w:val="24"/>
        </w:rPr>
        <w:t>Ujlaki</w:t>
      </w:r>
      <w:proofErr w:type="spellEnd"/>
      <w:r w:rsidRPr="0029018D">
        <w:rPr>
          <w:i/>
          <w:iCs/>
          <w:sz w:val="24"/>
          <w:szCs w:val="24"/>
        </w:rPr>
        <w:t xml:space="preserve"> Miklóssal «fölbonthatatlan örök frigyre» lépett. Esküvel erősített fogadást tettek mindhárman, hogy mindennemű veszélyek között, bárki részéről és bármi módon fenyegetnék őket, összes </w:t>
      </w:r>
      <w:proofErr w:type="spellStart"/>
      <w:r w:rsidRPr="0029018D">
        <w:rPr>
          <w:i/>
          <w:iCs/>
          <w:sz w:val="24"/>
          <w:szCs w:val="24"/>
        </w:rPr>
        <w:t>erejökkel</w:t>
      </w:r>
      <w:proofErr w:type="spellEnd"/>
      <w:r w:rsidRPr="0029018D">
        <w:rPr>
          <w:i/>
          <w:iCs/>
          <w:sz w:val="24"/>
          <w:szCs w:val="24"/>
        </w:rPr>
        <w:t xml:space="preserve"> támogatni fogják egymást, és mindenki ellen, a ki </w:t>
      </w:r>
      <w:proofErr w:type="spellStart"/>
      <w:r w:rsidRPr="0029018D">
        <w:rPr>
          <w:i/>
          <w:iCs/>
          <w:sz w:val="24"/>
          <w:szCs w:val="24"/>
        </w:rPr>
        <w:t>személyöket</w:t>
      </w:r>
      <w:proofErr w:type="spellEnd"/>
      <w:r w:rsidRPr="0029018D">
        <w:rPr>
          <w:i/>
          <w:iCs/>
          <w:sz w:val="24"/>
          <w:szCs w:val="24"/>
        </w:rPr>
        <w:t xml:space="preserve"> és </w:t>
      </w:r>
      <w:proofErr w:type="spellStart"/>
      <w:r w:rsidRPr="0029018D">
        <w:rPr>
          <w:i/>
          <w:iCs/>
          <w:sz w:val="24"/>
          <w:szCs w:val="24"/>
        </w:rPr>
        <w:t>becsületöket</w:t>
      </w:r>
      <w:proofErr w:type="spellEnd"/>
      <w:r w:rsidRPr="0029018D">
        <w:rPr>
          <w:i/>
          <w:iCs/>
          <w:sz w:val="24"/>
          <w:szCs w:val="24"/>
        </w:rPr>
        <w:t xml:space="preserve">, javaikat és híveiket megtámadná, legyen az idegen vagy hazafi, és álljon az bármilyen magas méltóságban, síkra fognak szállani. Ez leplezetlen hadüzenet volt a király ellen. És ezt nem tartották szükségesnek titkolni. Sőt úgyszólván tüntetőleg köztudomásra hozták. A szövetség megkötésének híre negyednapra az udvarhoz jutott.” </w:t>
      </w:r>
      <w:r w:rsidRPr="0029018D">
        <w:rPr>
          <w:rStyle w:val="Lbjegyzet-hivatkozs"/>
          <w:sz w:val="24"/>
          <w:szCs w:val="24"/>
        </w:rPr>
        <w:footnoteReference w:id="11"/>
      </w:r>
    </w:p>
    <w:p w:rsidR="0029018D" w:rsidRPr="0029018D" w:rsidRDefault="0029018D" w:rsidP="0029018D">
      <w:pPr>
        <w:jc w:val="both"/>
        <w:rPr>
          <w:sz w:val="24"/>
          <w:szCs w:val="24"/>
        </w:rPr>
      </w:pPr>
    </w:p>
    <w:p w:rsidR="0029018D" w:rsidRPr="0029018D" w:rsidRDefault="0029018D" w:rsidP="0029018D">
      <w:pPr>
        <w:jc w:val="both"/>
        <w:rPr>
          <w:sz w:val="24"/>
          <w:szCs w:val="24"/>
        </w:rPr>
      </w:pPr>
      <w:r w:rsidRPr="0029018D">
        <w:rPr>
          <w:sz w:val="24"/>
          <w:szCs w:val="24"/>
        </w:rPr>
        <w:t xml:space="preserve">Mátyás király az ellene szőtt összeesküvést leleplezte, Simontornya pedig hamarosan az uralkodó kezébe került.  A király feleségének, </w:t>
      </w:r>
      <w:r w:rsidRPr="0029018D">
        <w:rPr>
          <w:b/>
          <w:sz w:val="24"/>
          <w:szCs w:val="24"/>
        </w:rPr>
        <w:t>Beatrix királyné</w:t>
      </w:r>
      <w:r w:rsidRPr="0029018D">
        <w:rPr>
          <w:sz w:val="24"/>
          <w:szCs w:val="24"/>
        </w:rPr>
        <w:t xml:space="preserve">nak ajándékozta, aki hazánkból való távozásáig, 1500-ig birtokolta a területet. </w:t>
      </w:r>
    </w:p>
    <w:p w:rsidR="0029018D" w:rsidRPr="0029018D" w:rsidRDefault="0029018D" w:rsidP="0029018D">
      <w:pPr>
        <w:pStyle w:val="Lbjegyzetszveg"/>
        <w:rPr>
          <w:sz w:val="24"/>
          <w:szCs w:val="24"/>
        </w:rPr>
      </w:pPr>
    </w:p>
    <w:p w:rsidR="0029018D" w:rsidRPr="0029018D" w:rsidRDefault="0029018D" w:rsidP="0029018D">
      <w:pPr>
        <w:jc w:val="both"/>
        <w:rPr>
          <w:color w:val="000000"/>
          <w:sz w:val="24"/>
          <w:szCs w:val="24"/>
        </w:rPr>
      </w:pPr>
      <w:r w:rsidRPr="0029018D">
        <w:rPr>
          <w:sz w:val="24"/>
          <w:szCs w:val="24"/>
        </w:rPr>
        <w:t xml:space="preserve">Simontornya hamarosan </w:t>
      </w:r>
      <w:proofErr w:type="gramStart"/>
      <w:r w:rsidRPr="0029018D">
        <w:rPr>
          <w:sz w:val="24"/>
          <w:szCs w:val="24"/>
        </w:rPr>
        <w:t>új</w:t>
      </w:r>
      <w:r w:rsidR="00A70079">
        <w:rPr>
          <w:sz w:val="24"/>
          <w:szCs w:val="24"/>
        </w:rPr>
        <w:t xml:space="preserve"> </w:t>
      </w:r>
      <w:r w:rsidRPr="0029018D">
        <w:rPr>
          <w:sz w:val="24"/>
          <w:szCs w:val="24"/>
        </w:rPr>
        <w:t>gazdát</w:t>
      </w:r>
      <w:proofErr w:type="gramEnd"/>
      <w:r w:rsidRPr="0029018D">
        <w:rPr>
          <w:sz w:val="24"/>
          <w:szCs w:val="24"/>
        </w:rPr>
        <w:t xml:space="preserve"> kapott </w:t>
      </w:r>
      <w:proofErr w:type="spellStart"/>
      <w:r w:rsidRPr="0029018D">
        <w:rPr>
          <w:b/>
          <w:sz w:val="24"/>
          <w:szCs w:val="24"/>
        </w:rPr>
        <w:t>Gergelylaki</w:t>
      </w:r>
      <w:proofErr w:type="spellEnd"/>
      <w:r w:rsidRPr="0029018D">
        <w:rPr>
          <w:b/>
          <w:sz w:val="24"/>
          <w:szCs w:val="24"/>
        </w:rPr>
        <w:t xml:space="preserve"> (</w:t>
      </w:r>
      <w:proofErr w:type="spellStart"/>
      <w:r w:rsidRPr="0029018D">
        <w:rPr>
          <w:b/>
          <w:sz w:val="24"/>
          <w:szCs w:val="24"/>
        </w:rPr>
        <w:t>Gergellaki</w:t>
      </w:r>
      <w:proofErr w:type="spellEnd"/>
      <w:r w:rsidRPr="0029018D">
        <w:rPr>
          <w:b/>
          <w:sz w:val="24"/>
          <w:szCs w:val="24"/>
        </w:rPr>
        <w:t xml:space="preserve">) </w:t>
      </w:r>
      <w:proofErr w:type="spellStart"/>
      <w:r w:rsidRPr="0029018D">
        <w:rPr>
          <w:b/>
          <w:sz w:val="24"/>
          <w:szCs w:val="24"/>
        </w:rPr>
        <w:t>Buzlay</w:t>
      </w:r>
      <w:proofErr w:type="spellEnd"/>
      <w:r w:rsidRPr="0029018D">
        <w:rPr>
          <w:b/>
          <w:sz w:val="24"/>
          <w:szCs w:val="24"/>
        </w:rPr>
        <w:t xml:space="preserve"> Mózes</w:t>
      </w:r>
      <w:r w:rsidRPr="0029018D">
        <w:rPr>
          <w:rStyle w:val="Lbjegyzet-hivatkozs"/>
          <w:sz w:val="24"/>
          <w:szCs w:val="24"/>
        </w:rPr>
        <w:footnoteReference w:id="12"/>
      </w:r>
      <w:r w:rsidRPr="0029018D">
        <w:rPr>
          <w:sz w:val="24"/>
          <w:szCs w:val="24"/>
        </w:rPr>
        <w:t xml:space="preserve"> </w:t>
      </w:r>
      <w:r w:rsidRPr="0029018D">
        <w:rPr>
          <w:color w:val="000000"/>
          <w:sz w:val="24"/>
          <w:szCs w:val="24"/>
        </w:rPr>
        <w:t xml:space="preserve">királyi </w:t>
      </w:r>
      <w:proofErr w:type="spellStart"/>
      <w:r w:rsidRPr="0029018D">
        <w:rPr>
          <w:color w:val="000000"/>
          <w:sz w:val="24"/>
          <w:szCs w:val="24"/>
        </w:rPr>
        <w:t>főajtónállómester</w:t>
      </w:r>
      <w:proofErr w:type="spellEnd"/>
      <w:r w:rsidRPr="0029018D">
        <w:rPr>
          <w:color w:val="000000"/>
          <w:sz w:val="24"/>
          <w:szCs w:val="24"/>
        </w:rPr>
        <w:t xml:space="preserve">, főudvarmester majd országbíró </w:t>
      </w:r>
      <w:r w:rsidRPr="0029018D">
        <w:rPr>
          <w:sz w:val="24"/>
          <w:szCs w:val="24"/>
        </w:rPr>
        <w:t xml:space="preserve">személyében. A mezőváros mai nevét is akkor említették először abban az 1505. június 29-i oklevélben, amelyben </w:t>
      </w:r>
      <w:proofErr w:type="spellStart"/>
      <w:r w:rsidRPr="0029018D">
        <w:rPr>
          <w:sz w:val="24"/>
          <w:szCs w:val="24"/>
        </w:rPr>
        <w:t>Gergelylaki</w:t>
      </w:r>
      <w:proofErr w:type="spellEnd"/>
      <w:r w:rsidRPr="0029018D">
        <w:rPr>
          <w:sz w:val="24"/>
          <w:szCs w:val="24"/>
        </w:rPr>
        <w:t xml:space="preserve"> </w:t>
      </w:r>
      <w:proofErr w:type="spellStart"/>
      <w:r w:rsidRPr="0029018D">
        <w:rPr>
          <w:sz w:val="24"/>
          <w:szCs w:val="24"/>
        </w:rPr>
        <w:t>Buzlay</w:t>
      </w:r>
      <w:proofErr w:type="spellEnd"/>
      <w:r w:rsidRPr="0029018D">
        <w:rPr>
          <w:sz w:val="24"/>
          <w:szCs w:val="24"/>
        </w:rPr>
        <w:t xml:space="preserve"> Mózes első végrendeletében ráhagyta unokaöccseire Simontornya várát és tartozékait. Személyében egy igazán vallásos főúr került Simontornyára, aki emellett még nagyszabású építőmunkát is folytatott. Először is letelepítette a prédikáló dominikánusokat, templomot és zárdát építtetett számukra, s gondoskodott ellátásukról is. </w:t>
      </w:r>
      <w:r w:rsidRPr="0029018D">
        <w:rPr>
          <w:b/>
          <w:i/>
          <w:sz w:val="24"/>
          <w:szCs w:val="24"/>
        </w:rPr>
        <w:t>„</w:t>
      </w:r>
      <w:proofErr w:type="spellStart"/>
      <w:r w:rsidRPr="0029018D">
        <w:rPr>
          <w:b/>
          <w:i/>
          <w:sz w:val="24"/>
          <w:szCs w:val="24"/>
        </w:rPr>
        <w:t>Buzlay</w:t>
      </w:r>
      <w:proofErr w:type="spellEnd"/>
      <w:r w:rsidRPr="0029018D">
        <w:rPr>
          <w:b/>
          <w:i/>
          <w:sz w:val="24"/>
          <w:szCs w:val="24"/>
        </w:rPr>
        <w:t xml:space="preserve"> Mózes Tolna m. </w:t>
      </w:r>
      <w:proofErr w:type="gramStart"/>
      <w:r w:rsidRPr="0029018D">
        <w:rPr>
          <w:b/>
          <w:i/>
          <w:sz w:val="24"/>
          <w:szCs w:val="24"/>
        </w:rPr>
        <w:t>főispánja</w:t>
      </w:r>
      <w:proofErr w:type="gramEnd"/>
      <w:r w:rsidRPr="0029018D">
        <w:rPr>
          <w:b/>
          <w:i/>
          <w:sz w:val="24"/>
          <w:szCs w:val="24"/>
        </w:rPr>
        <w:t xml:space="preserve"> 1000 </w:t>
      </w:r>
      <w:proofErr w:type="spellStart"/>
      <w:r w:rsidRPr="0029018D">
        <w:rPr>
          <w:b/>
          <w:i/>
          <w:sz w:val="24"/>
          <w:szCs w:val="24"/>
        </w:rPr>
        <w:t>njuhot</w:t>
      </w:r>
      <w:proofErr w:type="spellEnd"/>
      <w:r w:rsidRPr="0029018D">
        <w:rPr>
          <w:b/>
          <w:i/>
          <w:sz w:val="24"/>
          <w:szCs w:val="24"/>
        </w:rPr>
        <w:t xml:space="preserve">, 100 lovat, 25 ökröt, 25 tehenet, némely pusztákat, némely szőlőhelyeket” </w:t>
      </w:r>
      <w:r w:rsidRPr="0029018D">
        <w:rPr>
          <w:sz w:val="24"/>
          <w:szCs w:val="24"/>
        </w:rPr>
        <w:t>hagyományozta rájuk.</w:t>
      </w:r>
      <w:r w:rsidRPr="0029018D">
        <w:rPr>
          <w:rStyle w:val="Lbjegyzet-hivatkozs"/>
          <w:sz w:val="24"/>
          <w:szCs w:val="24"/>
        </w:rPr>
        <w:footnoteReference w:id="13"/>
      </w:r>
      <w:r w:rsidRPr="0029018D">
        <w:rPr>
          <w:sz w:val="24"/>
          <w:szCs w:val="24"/>
        </w:rPr>
        <w:t xml:space="preserve"> 1524-ben bekövetkezett halálával nagy mecénását veszítette el a mezőváros. </w:t>
      </w:r>
      <w:r w:rsidRPr="0029018D">
        <w:rPr>
          <w:color w:val="000000"/>
          <w:sz w:val="24"/>
          <w:szCs w:val="24"/>
        </w:rPr>
        <w:t xml:space="preserve">Az ő nevéhez fűződik a vár reneszánsz stílusú átalakítása (a </w:t>
      </w:r>
      <w:r w:rsidRPr="0029018D">
        <w:rPr>
          <w:sz w:val="24"/>
          <w:szCs w:val="24"/>
        </w:rPr>
        <w:t>kétszintes loggiát</w:t>
      </w:r>
      <w:r w:rsidRPr="0029018D">
        <w:rPr>
          <w:color w:val="000000"/>
          <w:sz w:val="24"/>
          <w:szCs w:val="24"/>
        </w:rPr>
        <w:t xml:space="preserve"> 1508-1509-ben építtette a vár falára), s ezzel Magyarország egyik legjelentősebb reneszánsz várkastélyává tette. Örökösei azért veszítették el Simontornyát, mert I. (Szapolyai) János királlyal elmulasztották meghosszabbítani régi adománylevelüket. </w:t>
      </w:r>
    </w:p>
    <w:p w:rsidR="0029018D" w:rsidRDefault="0029018D" w:rsidP="0029018D">
      <w:pPr>
        <w:jc w:val="both"/>
        <w:rPr>
          <w:sz w:val="24"/>
          <w:szCs w:val="24"/>
        </w:rPr>
      </w:pPr>
    </w:p>
    <w:p w:rsidR="0029018D" w:rsidRPr="0029018D" w:rsidRDefault="0029018D" w:rsidP="0029018D">
      <w:pPr>
        <w:jc w:val="both"/>
        <w:rPr>
          <w:sz w:val="24"/>
          <w:szCs w:val="24"/>
        </w:rPr>
      </w:pPr>
      <w:r w:rsidRPr="0029018D">
        <w:rPr>
          <w:sz w:val="24"/>
          <w:szCs w:val="24"/>
        </w:rPr>
        <w:t>Ebben az időben már végleg egybeolvadt a három település (</w:t>
      </w:r>
      <w:proofErr w:type="spellStart"/>
      <w:r w:rsidRPr="0029018D">
        <w:rPr>
          <w:sz w:val="24"/>
          <w:szCs w:val="24"/>
        </w:rPr>
        <w:t>Menyőd</w:t>
      </w:r>
      <w:proofErr w:type="spellEnd"/>
      <w:r w:rsidRPr="0029018D">
        <w:rPr>
          <w:sz w:val="24"/>
          <w:szCs w:val="24"/>
        </w:rPr>
        <w:t xml:space="preserve">, Sziget és </w:t>
      </w:r>
      <w:proofErr w:type="spellStart"/>
      <w:r w:rsidRPr="0029018D">
        <w:rPr>
          <w:sz w:val="24"/>
          <w:szCs w:val="24"/>
        </w:rPr>
        <w:t>Börd</w:t>
      </w:r>
      <w:proofErr w:type="spellEnd"/>
      <w:r w:rsidRPr="0029018D">
        <w:rPr>
          <w:sz w:val="24"/>
          <w:szCs w:val="24"/>
        </w:rPr>
        <w:t xml:space="preserve">). Az 1505. évi oklevélben </w:t>
      </w:r>
      <w:r w:rsidRPr="0029018D">
        <w:rPr>
          <w:b/>
          <w:bCs/>
          <w:i/>
          <w:iCs/>
          <w:sz w:val="24"/>
          <w:szCs w:val="24"/>
        </w:rPr>
        <w:t>„Simontornya város Tolnában, Simontornya város Fejér megyében”</w:t>
      </w:r>
      <w:r w:rsidRPr="0029018D">
        <w:rPr>
          <w:sz w:val="24"/>
          <w:szCs w:val="24"/>
        </w:rPr>
        <w:t xml:space="preserve"> szerepel. Vagyis Simontornya mezőváros egyik fele Tolna, másik fele Fejér vármegyéhez tartozott, a megyehatárt pedig a természetes vízfolyás jelentette. </w:t>
      </w:r>
    </w:p>
    <w:p w:rsidR="0029018D" w:rsidRPr="0029018D" w:rsidRDefault="0029018D" w:rsidP="0029018D">
      <w:pPr>
        <w:pStyle w:val="Sorols"/>
        <w:keepLines w:val="0"/>
        <w:tabs>
          <w:tab w:val="left" w:pos="708"/>
        </w:tabs>
        <w:autoSpaceDE/>
        <w:adjustRightInd/>
        <w:rPr>
          <w:position w:val="0"/>
          <w:sz w:val="24"/>
          <w:szCs w:val="24"/>
        </w:rPr>
      </w:pPr>
    </w:p>
    <w:p w:rsidR="0029018D" w:rsidRPr="0029018D" w:rsidRDefault="0029018D" w:rsidP="0029018D">
      <w:pPr>
        <w:jc w:val="both"/>
        <w:rPr>
          <w:sz w:val="24"/>
          <w:szCs w:val="24"/>
        </w:rPr>
      </w:pPr>
      <w:r w:rsidRPr="0029018D">
        <w:rPr>
          <w:sz w:val="24"/>
          <w:szCs w:val="24"/>
        </w:rPr>
        <w:t xml:space="preserve">Az új tulajdonos a király egyik legbizalmasabb embere, </w:t>
      </w:r>
      <w:proofErr w:type="spellStart"/>
      <w:r w:rsidRPr="0029018D">
        <w:rPr>
          <w:b/>
          <w:sz w:val="24"/>
          <w:szCs w:val="24"/>
        </w:rPr>
        <w:t>Martonossy</w:t>
      </w:r>
      <w:proofErr w:type="spellEnd"/>
      <w:r w:rsidRPr="0029018D">
        <w:rPr>
          <w:b/>
          <w:sz w:val="24"/>
          <w:szCs w:val="24"/>
        </w:rPr>
        <w:t xml:space="preserve"> </w:t>
      </w:r>
      <w:proofErr w:type="spellStart"/>
      <w:r w:rsidRPr="0029018D">
        <w:rPr>
          <w:b/>
          <w:sz w:val="24"/>
          <w:szCs w:val="24"/>
        </w:rPr>
        <w:t>Pesthyeny</w:t>
      </w:r>
      <w:proofErr w:type="spellEnd"/>
      <w:r w:rsidRPr="0029018D">
        <w:rPr>
          <w:b/>
          <w:sz w:val="24"/>
          <w:szCs w:val="24"/>
        </w:rPr>
        <w:t xml:space="preserve"> </w:t>
      </w:r>
      <w:r w:rsidRPr="0029018D">
        <w:rPr>
          <w:sz w:val="24"/>
          <w:szCs w:val="24"/>
        </w:rPr>
        <w:t>(Pöstyéni)</w:t>
      </w:r>
      <w:r w:rsidRPr="0029018D">
        <w:rPr>
          <w:b/>
          <w:sz w:val="24"/>
          <w:szCs w:val="24"/>
        </w:rPr>
        <w:t xml:space="preserve"> Gergely</w:t>
      </w:r>
      <w:r w:rsidRPr="0029018D">
        <w:rPr>
          <w:sz w:val="24"/>
          <w:szCs w:val="24"/>
        </w:rPr>
        <w:t xml:space="preserve"> lett, de a török hódítás miatt rövid ideig birtokolhatta a vidéket. A törökök bejövetelekor, 1543-ban a domonkosok is elmenekültek a településről.</w:t>
      </w:r>
      <w:r w:rsidRPr="0029018D">
        <w:rPr>
          <w:rStyle w:val="Lbjegyzet-hivatkozs"/>
          <w:sz w:val="24"/>
          <w:szCs w:val="24"/>
        </w:rPr>
        <w:footnoteReference w:id="14"/>
      </w:r>
      <w:r w:rsidRPr="0029018D">
        <w:rPr>
          <w:sz w:val="24"/>
          <w:szCs w:val="24"/>
        </w:rPr>
        <w:t xml:space="preserve"> </w:t>
      </w:r>
    </w:p>
    <w:p w:rsidR="0029018D" w:rsidRPr="0029018D" w:rsidRDefault="0029018D" w:rsidP="0029018D">
      <w:pPr>
        <w:pStyle w:val="Lbjegyzetszveg"/>
        <w:rPr>
          <w:sz w:val="24"/>
          <w:szCs w:val="24"/>
        </w:rPr>
      </w:pPr>
    </w:p>
    <w:p w:rsidR="0029018D" w:rsidRPr="0029018D" w:rsidRDefault="0029018D" w:rsidP="0029018D">
      <w:pPr>
        <w:jc w:val="both"/>
        <w:rPr>
          <w:b/>
          <w:sz w:val="24"/>
          <w:szCs w:val="24"/>
        </w:rPr>
      </w:pPr>
      <w:bookmarkStart w:id="3" w:name="_Toc453501190"/>
      <w:bookmarkStart w:id="4" w:name="_Toc385858944"/>
      <w:r w:rsidRPr="0029018D">
        <w:rPr>
          <w:b/>
          <w:sz w:val="24"/>
          <w:szCs w:val="24"/>
        </w:rPr>
        <w:t>A török uralom idején</w:t>
      </w:r>
      <w:bookmarkEnd w:id="3"/>
      <w:bookmarkEnd w:id="4"/>
    </w:p>
    <w:p w:rsidR="0029018D" w:rsidRPr="0029018D" w:rsidRDefault="0029018D" w:rsidP="0029018D">
      <w:pPr>
        <w:jc w:val="both"/>
        <w:rPr>
          <w:sz w:val="24"/>
          <w:szCs w:val="24"/>
        </w:rPr>
      </w:pPr>
    </w:p>
    <w:p w:rsidR="0029018D" w:rsidRPr="0029018D" w:rsidRDefault="0029018D" w:rsidP="0029018D">
      <w:pPr>
        <w:jc w:val="both"/>
        <w:rPr>
          <w:sz w:val="24"/>
          <w:szCs w:val="24"/>
        </w:rPr>
      </w:pPr>
      <w:r w:rsidRPr="0029018D">
        <w:rPr>
          <w:sz w:val="24"/>
          <w:szCs w:val="24"/>
        </w:rPr>
        <w:t>Dr. Kiss István szerint a törökök 1543-ban szinte ellenállás nélkül vonultak be Simontornyára, s foglalták el az alig őrzött várat.</w:t>
      </w:r>
      <w:r w:rsidRPr="0029018D">
        <w:rPr>
          <w:rStyle w:val="Lbjegyzet-hivatkozs"/>
          <w:sz w:val="24"/>
          <w:szCs w:val="24"/>
        </w:rPr>
        <w:footnoteReference w:id="15"/>
      </w:r>
      <w:r w:rsidRPr="0029018D">
        <w:rPr>
          <w:sz w:val="24"/>
          <w:szCs w:val="24"/>
        </w:rPr>
        <w:t xml:space="preserve"> Ők voltak az elsők, akik hadászati jelentőséget tulajdonítottak az építménynek, s rögtön akkorát, hogy a budai tartományhoz (vilajethez) tartozó kerület (szandzsákság) székhelyévé tették, s ezt a szerepet mindvégig (143 éven át) meg is tartotta. A várat átalakították, a külső védfalakat megerősítették, a körülötte folyó víz és mocsár pedig természetes védelmet nyújtott számukra. </w:t>
      </w:r>
    </w:p>
    <w:p w:rsidR="00A70079" w:rsidRDefault="00A70079" w:rsidP="0029018D">
      <w:pPr>
        <w:jc w:val="both"/>
        <w:rPr>
          <w:sz w:val="24"/>
          <w:szCs w:val="24"/>
        </w:rPr>
      </w:pPr>
    </w:p>
    <w:p w:rsidR="0029018D" w:rsidRPr="0029018D" w:rsidRDefault="0029018D" w:rsidP="0029018D">
      <w:pPr>
        <w:jc w:val="both"/>
        <w:rPr>
          <w:sz w:val="24"/>
          <w:szCs w:val="24"/>
        </w:rPr>
      </w:pPr>
      <w:r w:rsidRPr="0029018D">
        <w:rPr>
          <w:sz w:val="24"/>
          <w:szCs w:val="24"/>
        </w:rPr>
        <w:t xml:space="preserve">Más vélemény szerint az 1543-as török hadjárat eredményeként a tolnai várak közül már csak Döbrököz, Tamási, Ozora, Simontornya volt magyar kézen. Szakály Ferenc szerint 1544 végén Tolna megye területén már nem volt magyar őrség. Ezt erősíti meg </w:t>
      </w:r>
      <w:proofErr w:type="spellStart"/>
      <w:r w:rsidRPr="0029018D">
        <w:rPr>
          <w:sz w:val="24"/>
          <w:szCs w:val="24"/>
        </w:rPr>
        <w:t>Evlia</w:t>
      </w:r>
      <w:proofErr w:type="spellEnd"/>
      <w:r w:rsidRPr="0029018D">
        <w:rPr>
          <w:sz w:val="24"/>
          <w:szCs w:val="24"/>
        </w:rPr>
        <w:t xml:space="preserve"> </w:t>
      </w:r>
      <w:proofErr w:type="spellStart"/>
      <w:r w:rsidRPr="0029018D">
        <w:rPr>
          <w:sz w:val="24"/>
          <w:szCs w:val="24"/>
        </w:rPr>
        <w:t>Cselebi</w:t>
      </w:r>
      <w:proofErr w:type="spellEnd"/>
      <w:r w:rsidRPr="0029018D">
        <w:rPr>
          <w:sz w:val="24"/>
          <w:szCs w:val="24"/>
        </w:rPr>
        <w:t xml:space="preserve"> török világutazó írása, melyben Simontornya bevételét a 951. évben (1544-ben) határozta meg. Még azt is leírta, hogy </w:t>
      </w:r>
      <w:r w:rsidRPr="0029018D">
        <w:rPr>
          <w:i/>
          <w:sz w:val="24"/>
          <w:szCs w:val="24"/>
        </w:rPr>
        <w:t>„</w:t>
      </w:r>
      <w:proofErr w:type="gramStart"/>
      <w:r w:rsidRPr="0029018D">
        <w:rPr>
          <w:i/>
          <w:sz w:val="24"/>
          <w:szCs w:val="24"/>
        </w:rPr>
        <w:t>…Musztafa</w:t>
      </w:r>
      <w:proofErr w:type="gramEnd"/>
      <w:r w:rsidRPr="0029018D">
        <w:rPr>
          <w:i/>
          <w:sz w:val="24"/>
          <w:szCs w:val="24"/>
        </w:rPr>
        <w:t xml:space="preserve"> pasa és </w:t>
      </w:r>
      <w:proofErr w:type="spellStart"/>
      <w:r w:rsidRPr="0029018D">
        <w:rPr>
          <w:i/>
          <w:sz w:val="24"/>
          <w:szCs w:val="24"/>
        </w:rPr>
        <w:t>Kászim</w:t>
      </w:r>
      <w:proofErr w:type="spellEnd"/>
      <w:r w:rsidRPr="0029018D">
        <w:rPr>
          <w:i/>
          <w:sz w:val="24"/>
          <w:szCs w:val="24"/>
        </w:rPr>
        <w:t xml:space="preserve"> pasa foglalták el. A budai </w:t>
      </w:r>
      <w:proofErr w:type="spellStart"/>
      <w:r w:rsidRPr="0029018D">
        <w:rPr>
          <w:i/>
          <w:sz w:val="24"/>
          <w:szCs w:val="24"/>
        </w:rPr>
        <w:t>ejáletben</w:t>
      </w:r>
      <w:proofErr w:type="spellEnd"/>
      <w:r w:rsidRPr="0029018D">
        <w:rPr>
          <w:i/>
          <w:sz w:val="24"/>
          <w:szCs w:val="24"/>
        </w:rPr>
        <w:t xml:space="preserve"> külön </w:t>
      </w:r>
      <w:proofErr w:type="spellStart"/>
      <w:r w:rsidRPr="0029018D">
        <w:rPr>
          <w:i/>
          <w:sz w:val="24"/>
          <w:szCs w:val="24"/>
        </w:rPr>
        <w:t>szandsákbégi</w:t>
      </w:r>
      <w:proofErr w:type="spellEnd"/>
      <w:r w:rsidRPr="0029018D">
        <w:rPr>
          <w:i/>
          <w:sz w:val="24"/>
          <w:szCs w:val="24"/>
        </w:rPr>
        <w:t xml:space="preserve"> székhely, kétezer katonával</w:t>
      </w:r>
      <w:proofErr w:type="gramStart"/>
      <w:r w:rsidRPr="0029018D">
        <w:rPr>
          <w:i/>
          <w:sz w:val="24"/>
          <w:szCs w:val="24"/>
        </w:rPr>
        <w:t>…</w:t>
      </w:r>
      <w:r w:rsidRPr="0029018D">
        <w:rPr>
          <w:sz w:val="24"/>
          <w:szCs w:val="24"/>
        </w:rPr>
        <w:t>.</w:t>
      </w:r>
      <w:proofErr w:type="gramEnd"/>
      <w:r w:rsidRPr="0029018D">
        <w:rPr>
          <w:sz w:val="24"/>
          <w:szCs w:val="24"/>
        </w:rPr>
        <w:t>”</w:t>
      </w:r>
      <w:r w:rsidRPr="0029018D">
        <w:rPr>
          <w:rStyle w:val="Lbjegyzet-hivatkozs"/>
          <w:sz w:val="24"/>
          <w:szCs w:val="24"/>
        </w:rPr>
        <w:footnoteReference w:id="16"/>
      </w:r>
      <w:r w:rsidRPr="0029018D">
        <w:rPr>
          <w:sz w:val="24"/>
          <w:szCs w:val="24"/>
        </w:rPr>
        <w:t xml:space="preserve"> Ezzel szemben Dávid Géza Simontornya, Ozora és Tamási elestét </w:t>
      </w:r>
      <w:proofErr w:type="gramStart"/>
      <w:r w:rsidRPr="0029018D">
        <w:rPr>
          <w:sz w:val="24"/>
          <w:szCs w:val="24"/>
        </w:rPr>
        <w:t>1545. nyarának</w:t>
      </w:r>
      <w:proofErr w:type="gramEnd"/>
      <w:r w:rsidRPr="0029018D">
        <w:rPr>
          <w:sz w:val="24"/>
          <w:szCs w:val="24"/>
        </w:rPr>
        <w:t xml:space="preserve"> végére teszi. </w:t>
      </w:r>
      <w:r w:rsidRPr="0029018D">
        <w:rPr>
          <w:rStyle w:val="Lbjegyzet-hivatkozs"/>
          <w:sz w:val="24"/>
          <w:szCs w:val="24"/>
        </w:rPr>
        <w:footnoteReference w:id="17"/>
      </w:r>
    </w:p>
    <w:p w:rsidR="00A70079" w:rsidRDefault="00A70079" w:rsidP="0029018D">
      <w:pPr>
        <w:jc w:val="both"/>
        <w:rPr>
          <w:sz w:val="24"/>
          <w:szCs w:val="24"/>
        </w:rPr>
      </w:pPr>
    </w:p>
    <w:p w:rsidR="0029018D" w:rsidRPr="0029018D" w:rsidRDefault="0029018D" w:rsidP="0029018D">
      <w:pPr>
        <w:jc w:val="both"/>
        <w:rPr>
          <w:sz w:val="24"/>
          <w:szCs w:val="24"/>
        </w:rPr>
      </w:pPr>
      <w:r w:rsidRPr="0029018D">
        <w:rPr>
          <w:sz w:val="24"/>
          <w:szCs w:val="24"/>
        </w:rPr>
        <w:t xml:space="preserve">Újabb, másféle vélemény alapján a magyar ellencsapások következtében Ozora és Simontornya várai többször is gazdát cseréltek. A többszöri hiábavaló török ostromok nyomában a budai pasa és több szandzsákbég együttes hadereje 1545 végére tudta Tolna megye északkeleti területét elfoglalni. Ahmed bég, a szandzsák területét, 1543—1544. évben portyáival déli irányban kezdte kiterjeszteni. Ezen törekvésének lett az áldozata a bég, mert Ozora és Simontornya várakat több alkalommal a töröktől a magyar bandériumok visszavették, ezért e sikertelenségek miatt 1545-ben Székesfehérvárról el is távolították. A budai pasa és több más szandzsák egyesített csapatai 1545 végére Tolna megye északkeleti részét Fehérvárhoz csatolták. </w:t>
      </w:r>
      <w:r w:rsidRPr="0029018D">
        <w:rPr>
          <w:rStyle w:val="Lbjegyzet-hivatkozs"/>
          <w:sz w:val="24"/>
          <w:szCs w:val="24"/>
        </w:rPr>
        <w:footnoteReference w:id="18"/>
      </w:r>
    </w:p>
    <w:p w:rsidR="0029018D" w:rsidRPr="0029018D" w:rsidRDefault="0029018D" w:rsidP="0029018D">
      <w:pPr>
        <w:jc w:val="both"/>
        <w:rPr>
          <w:sz w:val="24"/>
          <w:szCs w:val="24"/>
        </w:rPr>
      </w:pPr>
    </w:p>
    <w:p w:rsidR="0029018D" w:rsidRPr="0029018D" w:rsidRDefault="0029018D" w:rsidP="0029018D">
      <w:pPr>
        <w:jc w:val="both"/>
        <w:rPr>
          <w:sz w:val="24"/>
          <w:szCs w:val="24"/>
        </w:rPr>
      </w:pPr>
      <w:r w:rsidRPr="0029018D">
        <w:rPr>
          <w:sz w:val="24"/>
          <w:szCs w:val="24"/>
        </w:rPr>
        <w:t xml:space="preserve">Székesfehérvár </w:t>
      </w:r>
      <w:proofErr w:type="spellStart"/>
      <w:r w:rsidRPr="0029018D">
        <w:rPr>
          <w:sz w:val="24"/>
          <w:szCs w:val="24"/>
        </w:rPr>
        <w:t>veszésérül</w:t>
      </w:r>
      <w:proofErr w:type="spellEnd"/>
      <w:r w:rsidRPr="0029018D">
        <w:rPr>
          <w:sz w:val="24"/>
          <w:szCs w:val="24"/>
        </w:rPr>
        <w:t xml:space="preserve"> való história 128. versszaka is megemlékezik Simontornyáról: </w:t>
      </w:r>
      <w:r w:rsidRPr="0029018D">
        <w:rPr>
          <w:rStyle w:val="Lbjegyzet-hivatkozs"/>
          <w:sz w:val="24"/>
          <w:szCs w:val="24"/>
        </w:rPr>
        <w:footnoteReference w:id="19"/>
      </w:r>
      <w:r w:rsidRPr="0029018D">
        <w:rPr>
          <w:sz w:val="24"/>
          <w:szCs w:val="24"/>
        </w:rPr>
        <w:t xml:space="preserve"> „</w:t>
      </w:r>
      <w:proofErr w:type="gramStart"/>
      <w:r w:rsidRPr="0029018D">
        <w:rPr>
          <w:sz w:val="24"/>
          <w:szCs w:val="24"/>
        </w:rPr>
        <w:t>…</w:t>
      </w:r>
      <w:r w:rsidRPr="0029018D">
        <w:rPr>
          <w:i/>
          <w:sz w:val="24"/>
          <w:szCs w:val="24"/>
        </w:rPr>
        <w:t>Gondolod</w:t>
      </w:r>
      <w:proofErr w:type="gramEnd"/>
      <w:r w:rsidRPr="0029018D">
        <w:rPr>
          <w:i/>
          <w:sz w:val="24"/>
          <w:szCs w:val="24"/>
        </w:rPr>
        <w:t xml:space="preserve">, az Buda, Koppány, Simontornya,/ Egész Somogyság, Pécs és az Baranya, </w:t>
      </w:r>
      <w:proofErr w:type="spellStart"/>
      <w:r w:rsidRPr="0029018D">
        <w:rPr>
          <w:i/>
          <w:sz w:val="24"/>
          <w:szCs w:val="24"/>
        </w:rPr>
        <w:t>Szálváig</w:t>
      </w:r>
      <w:proofErr w:type="spellEnd"/>
      <w:r w:rsidRPr="0029018D">
        <w:rPr>
          <w:i/>
          <w:sz w:val="24"/>
          <w:szCs w:val="24"/>
        </w:rPr>
        <w:t xml:space="preserve"> alá, Szerem tartománya, / Ez </w:t>
      </w:r>
      <w:proofErr w:type="spellStart"/>
      <w:r w:rsidRPr="0029018D">
        <w:rPr>
          <w:i/>
          <w:sz w:val="24"/>
          <w:szCs w:val="24"/>
        </w:rPr>
        <w:t>helbűl</w:t>
      </w:r>
      <w:proofErr w:type="spellEnd"/>
      <w:r w:rsidRPr="0029018D">
        <w:rPr>
          <w:i/>
          <w:sz w:val="24"/>
          <w:szCs w:val="24"/>
        </w:rPr>
        <w:t xml:space="preserve"> eddig mihez </w:t>
      </w:r>
      <w:proofErr w:type="spellStart"/>
      <w:r w:rsidRPr="0029018D">
        <w:rPr>
          <w:i/>
          <w:sz w:val="24"/>
          <w:szCs w:val="24"/>
        </w:rPr>
        <w:t>juttak</w:t>
      </w:r>
      <w:proofErr w:type="spellEnd"/>
      <w:r w:rsidRPr="0029018D">
        <w:rPr>
          <w:i/>
          <w:sz w:val="24"/>
          <w:szCs w:val="24"/>
        </w:rPr>
        <w:t xml:space="preserve"> volna</w:t>
      </w:r>
      <w:r w:rsidRPr="0029018D">
        <w:rPr>
          <w:sz w:val="24"/>
          <w:szCs w:val="24"/>
        </w:rPr>
        <w:t xml:space="preserve">…” </w:t>
      </w:r>
      <w:r w:rsidRPr="0029018D">
        <w:rPr>
          <w:rStyle w:val="Lbjegyzet-hivatkozs"/>
          <w:sz w:val="24"/>
          <w:szCs w:val="24"/>
        </w:rPr>
        <w:footnoteReference w:id="20"/>
      </w:r>
    </w:p>
    <w:p w:rsidR="0029018D" w:rsidRPr="0029018D" w:rsidRDefault="0029018D" w:rsidP="0029018D">
      <w:pPr>
        <w:jc w:val="both"/>
        <w:rPr>
          <w:sz w:val="24"/>
          <w:szCs w:val="24"/>
        </w:rPr>
      </w:pPr>
    </w:p>
    <w:p w:rsidR="0029018D" w:rsidRPr="0029018D" w:rsidRDefault="0029018D" w:rsidP="0029018D">
      <w:pPr>
        <w:jc w:val="both"/>
        <w:rPr>
          <w:sz w:val="24"/>
          <w:szCs w:val="24"/>
        </w:rPr>
      </w:pPr>
      <w:r w:rsidRPr="0029018D">
        <w:rPr>
          <w:sz w:val="24"/>
          <w:szCs w:val="24"/>
        </w:rPr>
        <w:t>Székesfehérvár eleste után a környező falvak behódoltatása, majd Simontornya 1545. évi eleste után kiépült a már véglegessé váló új török közigazgatási rendszer.</w:t>
      </w:r>
      <w:r w:rsidRPr="0029018D">
        <w:rPr>
          <w:rStyle w:val="Lbjegyzet-hivatkozs"/>
          <w:sz w:val="24"/>
          <w:szCs w:val="24"/>
        </w:rPr>
        <w:footnoteReference w:id="21"/>
      </w:r>
    </w:p>
    <w:p w:rsidR="0029018D" w:rsidRPr="0029018D" w:rsidRDefault="0029018D" w:rsidP="0029018D">
      <w:pPr>
        <w:jc w:val="both"/>
        <w:rPr>
          <w:b/>
          <w:sz w:val="24"/>
          <w:szCs w:val="24"/>
        </w:rPr>
      </w:pPr>
    </w:p>
    <w:p w:rsidR="0029018D" w:rsidRPr="0029018D" w:rsidRDefault="0029018D" w:rsidP="0029018D">
      <w:pPr>
        <w:jc w:val="both"/>
        <w:rPr>
          <w:sz w:val="24"/>
          <w:szCs w:val="24"/>
        </w:rPr>
      </w:pPr>
      <w:r w:rsidRPr="0029018D">
        <w:rPr>
          <w:sz w:val="24"/>
          <w:szCs w:val="24"/>
        </w:rPr>
        <w:t xml:space="preserve">A </w:t>
      </w:r>
      <w:proofErr w:type="spellStart"/>
      <w:r w:rsidRPr="0029018D">
        <w:rPr>
          <w:sz w:val="24"/>
          <w:szCs w:val="24"/>
        </w:rPr>
        <w:t>simontornyai</w:t>
      </w:r>
      <w:proofErr w:type="spellEnd"/>
      <w:r w:rsidRPr="0029018D">
        <w:rPr>
          <w:sz w:val="24"/>
          <w:szCs w:val="24"/>
        </w:rPr>
        <w:t xml:space="preserve"> szandzsák egyébként katonai erejét tekintve a budai vilajet leggyengébbjei közé tartozhatott, hiszen a hódolt terület belsejében hadászati szempontból érdektelen volt. </w:t>
      </w:r>
      <w:r w:rsidRPr="0029018D">
        <w:rPr>
          <w:rStyle w:val="Lbjegyzet-hivatkozs"/>
          <w:sz w:val="24"/>
          <w:szCs w:val="24"/>
        </w:rPr>
        <w:footnoteReference w:id="22"/>
      </w:r>
    </w:p>
    <w:p w:rsidR="0029018D" w:rsidRPr="0029018D" w:rsidRDefault="0029018D" w:rsidP="0029018D">
      <w:pPr>
        <w:jc w:val="both"/>
        <w:rPr>
          <w:color w:val="000000"/>
          <w:sz w:val="24"/>
          <w:szCs w:val="24"/>
        </w:rPr>
      </w:pPr>
    </w:p>
    <w:p w:rsidR="0029018D" w:rsidRPr="0029018D" w:rsidRDefault="0029018D" w:rsidP="0029018D">
      <w:pPr>
        <w:jc w:val="both"/>
        <w:rPr>
          <w:color w:val="000000"/>
          <w:sz w:val="24"/>
          <w:szCs w:val="24"/>
        </w:rPr>
      </w:pPr>
      <w:r w:rsidRPr="0029018D">
        <w:rPr>
          <w:color w:val="000000"/>
          <w:sz w:val="24"/>
          <w:szCs w:val="24"/>
        </w:rPr>
        <w:t>Tinódi verses krónikái között megmaradt Simontornya elestének emlékezete is:</w:t>
      </w:r>
    </w:p>
    <w:p w:rsidR="0029018D" w:rsidRPr="0029018D" w:rsidRDefault="0029018D" w:rsidP="0029018D">
      <w:pPr>
        <w:jc w:val="both"/>
        <w:rPr>
          <w:i/>
          <w:sz w:val="24"/>
          <w:szCs w:val="24"/>
        </w:rPr>
      </w:pPr>
      <w:r w:rsidRPr="0029018D">
        <w:rPr>
          <w:i/>
          <w:sz w:val="24"/>
          <w:szCs w:val="24"/>
        </w:rPr>
        <w:t>„</w:t>
      </w:r>
      <w:proofErr w:type="spellStart"/>
      <w:r w:rsidRPr="0029018D">
        <w:rPr>
          <w:i/>
          <w:sz w:val="24"/>
          <w:szCs w:val="24"/>
        </w:rPr>
        <w:t>Kiszálla</w:t>
      </w:r>
      <w:proofErr w:type="spellEnd"/>
      <w:r w:rsidRPr="0029018D">
        <w:rPr>
          <w:i/>
          <w:sz w:val="24"/>
          <w:szCs w:val="24"/>
        </w:rPr>
        <w:t xml:space="preserve"> sok néppel az </w:t>
      </w:r>
      <w:proofErr w:type="spellStart"/>
      <w:r w:rsidRPr="0029018D">
        <w:rPr>
          <w:i/>
          <w:sz w:val="24"/>
          <w:szCs w:val="24"/>
        </w:rPr>
        <w:t>Mehmet</w:t>
      </w:r>
      <w:proofErr w:type="spellEnd"/>
      <w:r w:rsidRPr="0029018D">
        <w:rPr>
          <w:i/>
          <w:sz w:val="24"/>
          <w:szCs w:val="24"/>
        </w:rPr>
        <w:t xml:space="preserve"> basa,/ Simontornyát, </w:t>
      </w:r>
      <w:proofErr w:type="spellStart"/>
      <w:r w:rsidRPr="0029018D">
        <w:rPr>
          <w:i/>
          <w:sz w:val="24"/>
          <w:szCs w:val="24"/>
        </w:rPr>
        <w:t>Döbrököszt</w:t>
      </w:r>
      <w:proofErr w:type="spellEnd"/>
      <w:r w:rsidRPr="0029018D">
        <w:rPr>
          <w:i/>
          <w:sz w:val="24"/>
          <w:szCs w:val="24"/>
        </w:rPr>
        <w:t xml:space="preserve"> és Ozorát</w:t>
      </w:r>
    </w:p>
    <w:p w:rsidR="0029018D" w:rsidRPr="0029018D" w:rsidRDefault="0029018D" w:rsidP="0029018D">
      <w:pPr>
        <w:jc w:val="both"/>
        <w:rPr>
          <w:i/>
          <w:sz w:val="24"/>
          <w:szCs w:val="24"/>
        </w:rPr>
      </w:pPr>
      <w:proofErr w:type="gramStart"/>
      <w:r w:rsidRPr="0029018D">
        <w:rPr>
          <w:i/>
          <w:sz w:val="24"/>
          <w:szCs w:val="24"/>
        </w:rPr>
        <w:t>megyévé</w:t>
      </w:r>
      <w:proofErr w:type="gramEnd"/>
      <w:r w:rsidRPr="0029018D">
        <w:rPr>
          <w:i/>
          <w:sz w:val="24"/>
          <w:szCs w:val="24"/>
        </w:rPr>
        <w:t xml:space="preserve">, elfoglaló az basa./ </w:t>
      </w:r>
      <w:proofErr w:type="spellStart"/>
      <w:r w:rsidRPr="0029018D">
        <w:rPr>
          <w:i/>
          <w:sz w:val="24"/>
          <w:szCs w:val="24"/>
        </w:rPr>
        <w:t>Onnat</w:t>
      </w:r>
      <w:proofErr w:type="spellEnd"/>
      <w:r w:rsidRPr="0029018D">
        <w:rPr>
          <w:i/>
          <w:sz w:val="24"/>
          <w:szCs w:val="24"/>
        </w:rPr>
        <w:t xml:space="preserve"> Hatvanra </w:t>
      </w:r>
      <w:proofErr w:type="spellStart"/>
      <w:r w:rsidRPr="0029018D">
        <w:rPr>
          <w:i/>
          <w:sz w:val="24"/>
          <w:szCs w:val="24"/>
        </w:rPr>
        <w:t>indula</w:t>
      </w:r>
      <w:proofErr w:type="spellEnd"/>
      <w:r w:rsidRPr="0029018D">
        <w:rPr>
          <w:i/>
          <w:sz w:val="24"/>
          <w:szCs w:val="24"/>
        </w:rPr>
        <w:t xml:space="preserve"> az basa.”</w:t>
      </w:r>
      <w:r w:rsidRPr="0029018D">
        <w:rPr>
          <w:rStyle w:val="Lbjegyzet-hivatkozs"/>
          <w:sz w:val="24"/>
          <w:szCs w:val="24"/>
        </w:rPr>
        <w:footnoteReference w:id="23"/>
      </w:r>
      <w:r w:rsidRPr="0029018D">
        <w:rPr>
          <w:i/>
          <w:sz w:val="24"/>
          <w:szCs w:val="24"/>
        </w:rPr>
        <w:t xml:space="preserve"> </w:t>
      </w:r>
    </w:p>
    <w:p w:rsidR="0029018D" w:rsidRPr="0029018D" w:rsidRDefault="0029018D" w:rsidP="0029018D">
      <w:pPr>
        <w:jc w:val="both"/>
        <w:rPr>
          <w:sz w:val="24"/>
          <w:szCs w:val="24"/>
        </w:rPr>
      </w:pPr>
    </w:p>
    <w:p w:rsidR="0029018D" w:rsidRPr="0029018D" w:rsidRDefault="0029018D" w:rsidP="0029018D">
      <w:pPr>
        <w:jc w:val="both"/>
        <w:rPr>
          <w:sz w:val="24"/>
          <w:szCs w:val="24"/>
        </w:rPr>
      </w:pPr>
      <w:r w:rsidRPr="0029018D">
        <w:rPr>
          <w:sz w:val="24"/>
          <w:szCs w:val="24"/>
        </w:rPr>
        <w:t xml:space="preserve">Hamisak azok az ábrázolások, amelyek a </w:t>
      </w:r>
      <w:proofErr w:type="spellStart"/>
      <w:r w:rsidRPr="0029018D">
        <w:rPr>
          <w:sz w:val="24"/>
          <w:szCs w:val="24"/>
        </w:rPr>
        <w:t>simontornyai</w:t>
      </w:r>
      <w:proofErr w:type="spellEnd"/>
      <w:r w:rsidRPr="0029018D">
        <w:rPr>
          <w:sz w:val="24"/>
          <w:szCs w:val="24"/>
        </w:rPr>
        <w:t xml:space="preserve"> várat egy sziklás magaslatra ábrázolják. Valószínűleg a korabeli várak elhelyezkedése, illetve ábrázolási divat rajzoltatta hegytetőre a </w:t>
      </w:r>
      <w:proofErr w:type="spellStart"/>
      <w:r w:rsidRPr="0029018D">
        <w:rPr>
          <w:sz w:val="24"/>
          <w:szCs w:val="24"/>
        </w:rPr>
        <w:t>simontornyai</w:t>
      </w:r>
      <w:proofErr w:type="spellEnd"/>
      <w:r w:rsidRPr="0029018D">
        <w:rPr>
          <w:sz w:val="24"/>
          <w:szCs w:val="24"/>
        </w:rPr>
        <w:t xml:space="preserve"> erősséget. </w:t>
      </w:r>
    </w:p>
    <w:p w:rsidR="0029018D" w:rsidRPr="0029018D" w:rsidRDefault="0029018D" w:rsidP="0029018D">
      <w:pPr>
        <w:jc w:val="both"/>
        <w:rPr>
          <w:sz w:val="24"/>
          <w:szCs w:val="24"/>
        </w:rPr>
      </w:pPr>
    </w:p>
    <w:p w:rsidR="0029018D" w:rsidRPr="0029018D" w:rsidRDefault="0029018D" w:rsidP="0029018D">
      <w:pPr>
        <w:jc w:val="both"/>
        <w:rPr>
          <w:sz w:val="24"/>
          <w:szCs w:val="24"/>
        </w:rPr>
      </w:pPr>
      <w:r w:rsidRPr="0029018D">
        <w:rPr>
          <w:sz w:val="24"/>
          <w:szCs w:val="24"/>
        </w:rPr>
        <w:t>Megmaradása a csodán kívül a vármegyei hivatal visszafogott munkatempójának is köszönhető. 1702-ben ugyanis Bécs elrendelte a vár lerombolását, de erre – az utókor szerencséjére – sem akkor, sem később nem került sor.</w:t>
      </w:r>
    </w:p>
    <w:p w:rsidR="0029018D" w:rsidRPr="0029018D" w:rsidRDefault="0029018D" w:rsidP="0029018D">
      <w:pPr>
        <w:jc w:val="both"/>
        <w:rPr>
          <w:sz w:val="24"/>
          <w:szCs w:val="24"/>
        </w:rPr>
      </w:pPr>
    </w:p>
    <w:sectPr w:rsidR="0029018D" w:rsidRPr="002901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E3" w:rsidRDefault="002670E3" w:rsidP="0029018D">
      <w:r>
        <w:separator/>
      </w:r>
    </w:p>
  </w:endnote>
  <w:endnote w:type="continuationSeparator" w:id="0">
    <w:p w:rsidR="002670E3" w:rsidRDefault="002670E3" w:rsidP="0029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E3" w:rsidRDefault="002670E3" w:rsidP="0029018D">
      <w:r>
        <w:separator/>
      </w:r>
    </w:p>
  </w:footnote>
  <w:footnote w:type="continuationSeparator" w:id="0">
    <w:p w:rsidR="002670E3" w:rsidRDefault="002670E3" w:rsidP="0029018D">
      <w:r>
        <w:continuationSeparator/>
      </w:r>
    </w:p>
  </w:footnote>
  <w:footnote w:id="1">
    <w:p w:rsidR="0029018D" w:rsidRDefault="0029018D" w:rsidP="0029018D">
      <w:r>
        <w:rPr>
          <w:rStyle w:val="Lbjegyzet-hivatkozs"/>
        </w:rPr>
        <w:footnoteRef/>
      </w:r>
      <w:r>
        <w:rPr>
          <w:sz w:val="20"/>
        </w:rPr>
        <w:t xml:space="preserve"> Turul – </w:t>
      </w:r>
      <w:r>
        <w:rPr>
          <w:i/>
          <w:sz w:val="20"/>
        </w:rPr>
        <w:t xml:space="preserve">„1277 </w:t>
      </w:r>
      <w:proofErr w:type="spellStart"/>
      <w:r>
        <w:rPr>
          <w:i/>
          <w:sz w:val="20"/>
        </w:rPr>
        <w:t>julius</w:t>
      </w:r>
      <w:proofErr w:type="spellEnd"/>
      <w:r>
        <w:rPr>
          <w:i/>
          <w:sz w:val="20"/>
        </w:rPr>
        <w:t xml:space="preserve"> 19-ikén </w:t>
      </w:r>
      <w:proofErr w:type="spellStart"/>
      <w:r>
        <w:rPr>
          <w:i/>
          <w:sz w:val="20"/>
        </w:rPr>
        <w:t>Salomon</w:t>
      </w:r>
      <w:proofErr w:type="spellEnd"/>
      <w:r>
        <w:rPr>
          <w:i/>
          <w:sz w:val="20"/>
        </w:rPr>
        <w:t xml:space="preserve"> fia Simon már megint az udvar </w:t>
      </w:r>
      <w:proofErr w:type="spellStart"/>
      <w:r>
        <w:rPr>
          <w:i/>
          <w:sz w:val="20"/>
        </w:rPr>
        <w:t>kegyencze</w:t>
      </w:r>
      <w:proofErr w:type="spellEnd"/>
      <w:r>
        <w:rPr>
          <w:i/>
          <w:sz w:val="20"/>
        </w:rPr>
        <w:t xml:space="preserve">, a mennyiben László királytól fennebbi napon a </w:t>
      </w:r>
      <w:proofErr w:type="spellStart"/>
      <w:r>
        <w:rPr>
          <w:i/>
          <w:sz w:val="20"/>
        </w:rPr>
        <w:t>tolnamegyei</w:t>
      </w:r>
      <w:proofErr w:type="spellEnd"/>
      <w:r>
        <w:rPr>
          <w:i/>
          <w:sz w:val="20"/>
        </w:rPr>
        <w:t xml:space="preserve"> </w:t>
      </w:r>
      <w:proofErr w:type="spellStart"/>
      <w:r>
        <w:rPr>
          <w:i/>
          <w:sz w:val="20"/>
        </w:rPr>
        <w:t>Högyész</w:t>
      </w:r>
      <w:proofErr w:type="spellEnd"/>
      <w:r>
        <w:rPr>
          <w:i/>
          <w:sz w:val="20"/>
        </w:rPr>
        <w:t xml:space="preserve"> birtokot kapja; a fejésvári káptalannak beiktatási 71 jelentésből pedig kiviláglik, hogy e Simon akkor </w:t>
      </w:r>
      <w:proofErr w:type="spellStart"/>
      <w:r>
        <w:rPr>
          <w:i/>
          <w:sz w:val="20"/>
        </w:rPr>
        <w:t>alországbiró</w:t>
      </w:r>
      <w:proofErr w:type="spellEnd"/>
      <w:r>
        <w:rPr>
          <w:i/>
          <w:sz w:val="20"/>
        </w:rPr>
        <w:t xml:space="preserve">. További sorsát nem ismerjük. A </w:t>
      </w:r>
      <w:proofErr w:type="spellStart"/>
      <w:r>
        <w:rPr>
          <w:i/>
          <w:sz w:val="20"/>
        </w:rPr>
        <w:t>tolnamegyei</w:t>
      </w:r>
      <w:proofErr w:type="spellEnd"/>
      <w:r>
        <w:rPr>
          <w:i/>
          <w:sz w:val="20"/>
        </w:rPr>
        <w:t xml:space="preserve"> Simontornya </w:t>
      </w:r>
      <w:proofErr w:type="spellStart"/>
      <w:r>
        <w:rPr>
          <w:i/>
          <w:sz w:val="20"/>
        </w:rPr>
        <w:t>kétségkivül</w:t>
      </w:r>
      <w:proofErr w:type="spellEnd"/>
      <w:r>
        <w:rPr>
          <w:i/>
          <w:sz w:val="20"/>
        </w:rPr>
        <w:t xml:space="preserve"> ő róla kapta nevét.”</w:t>
      </w:r>
    </w:p>
  </w:footnote>
  <w:footnote w:id="2">
    <w:p w:rsidR="0029018D" w:rsidRDefault="0029018D" w:rsidP="0029018D">
      <w:pPr>
        <w:rPr>
          <w:sz w:val="20"/>
        </w:rPr>
      </w:pPr>
      <w:r>
        <w:rPr>
          <w:rStyle w:val="Lbjegyzet-hivatkozs"/>
        </w:rPr>
        <w:footnoteRef/>
      </w:r>
      <w:r>
        <w:rPr>
          <w:sz w:val="20"/>
        </w:rPr>
        <w:t xml:space="preserve"> TML – </w:t>
      </w:r>
      <w:proofErr w:type="spellStart"/>
      <w:r>
        <w:rPr>
          <w:sz w:val="20"/>
        </w:rPr>
        <w:t>Krammerer</w:t>
      </w:r>
      <w:proofErr w:type="spellEnd"/>
      <w:r>
        <w:rPr>
          <w:sz w:val="20"/>
        </w:rPr>
        <w:t xml:space="preserve"> hagyaték – DL. 9481. .</w:t>
      </w:r>
    </w:p>
  </w:footnote>
  <w:footnote w:id="3">
    <w:p w:rsidR="0029018D" w:rsidRDefault="0029018D" w:rsidP="0029018D">
      <w:pPr>
        <w:rPr>
          <w:sz w:val="24"/>
          <w:szCs w:val="24"/>
        </w:rPr>
      </w:pPr>
      <w:r>
        <w:rPr>
          <w:rStyle w:val="Lbjegyzet-hivatkozs"/>
        </w:rPr>
        <w:footnoteRef/>
      </w:r>
      <w:r>
        <w:t xml:space="preserve"> </w:t>
      </w:r>
      <w:r>
        <w:rPr>
          <w:sz w:val="20"/>
        </w:rPr>
        <w:t>Levéltári Közlemények, 71. (2000) C. Tóth Norbert: Oklevelek Simontornya középkori történetéhez, 1264–1543 / 93–127. o.</w:t>
      </w:r>
    </w:p>
  </w:footnote>
  <w:footnote w:id="4">
    <w:p w:rsidR="0029018D" w:rsidRDefault="0029018D" w:rsidP="0029018D">
      <w:pPr>
        <w:pStyle w:val="Lbjegyzetszveg"/>
      </w:pPr>
      <w:r>
        <w:rPr>
          <w:rStyle w:val="Lbjegyzet-hivatkozs"/>
        </w:rPr>
        <w:footnoteRef/>
      </w:r>
      <w:r>
        <w:t xml:space="preserve"> </w:t>
      </w:r>
      <w:proofErr w:type="spellStart"/>
      <w:r>
        <w:t>Laczkfi</w:t>
      </w:r>
      <w:proofErr w:type="spellEnd"/>
      <w:r>
        <w:t xml:space="preserve"> István erdélyi vajda, brassói majd szolnoki főispán volt</w:t>
      </w:r>
    </w:p>
  </w:footnote>
  <w:footnote w:id="5">
    <w:p w:rsidR="0029018D" w:rsidRDefault="0029018D" w:rsidP="0029018D">
      <w:pPr>
        <w:pStyle w:val="Lbjegyzetszveg"/>
      </w:pPr>
      <w:r>
        <w:rPr>
          <w:rStyle w:val="Lbjegyzet-hivatkozs"/>
        </w:rPr>
        <w:footnoteRef/>
      </w:r>
      <w:r>
        <w:t xml:space="preserve"> TML – Kammerer hagyaték – DL. 6413.</w:t>
      </w:r>
    </w:p>
  </w:footnote>
  <w:footnote w:id="6">
    <w:p w:rsidR="0029018D" w:rsidRDefault="0029018D" w:rsidP="0029018D">
      <w:pPr>
        <w:rPr>
          <w:sz w:val="20"/>
        </w:rPr>
      </w:pPr>
      <w:r>
        <w:rPr>
          <w:rStyle w:val="Lbjegyzet-hivatkozs"/>
        </w:rPr>
        <w:footnoteRef/>
      </w:r>
      <w:r>
        <w:rPr>
          <w:sz w:val="20"/>
        </w:rPr>
        <w:t xml:space="preserve"> Turul 1884/2. </w:t>
      </w:r>
      <w:proofErr w:type="gramStart"/>
      <w:r>
        <w:rPr>
          <w:sz w:val="20"/>
        </w:rPr>
        <w:t xml:space="preserve">„ …egy oklevélben … «de Simontornya»  előnévvel illettetik; és mindez akkor, midőn a család … a </w:t>
      </w:r>
      <w:proofErr w:type="spellStart"/>
      <w:r>
        <w:rPr>
          <w:sz w:val="20"/>
        </w:rPr>
        <w:t>simontornyai</w:t>
      </w:r>
      <w:proofErr w:type="spellEnd"/>
      <w:r>
        <w:rPr>
          <w:sz w:val="20"/>
        </w:rPr>
        <w:t xml:space="preserve"> uradalmat névleg már nem bírta; és </w:t>
      </w:r>
      <w:proofErr w:type="spellStart"/>
      <w:r>
        <w:rPr>
          <w:sz w:val="20"/>
        </w:rPr>
        <w:t>jeléűl</w:t>
      </w:r>
      <w:proofErr w:type="spellEnd"/>
      <w:r>
        <w:rPr>
          <w:sz w:val="20"/>
        </w:rPr>
        <w:t xml:space="preserve"> annak, hogy a család kortársai sem voltak tisztában a nemzetség vezetéknevével, és </w:t>
      </w:r>
      <w:proofErr w:type="spellStart"/>
      <w:r>
        <w:rPr>
          <w:sz w:val="20"/>
        </w:rPr>
        <w:t>jeléűl</w:t>
      </w:r>
      <w:proofErr w:type="spellEnd"/>
      <w:r>
        <w:rPr>
          <w:sz w:val="20"/>
        </w:rPr>
        <w:t xml:space="preserve"> annak, hogy a család egyes tagjai éppen az időben igyekeztek a </w:t>
      </w:r>
      <w:proofErr w:type="spellStart"/>
      <w:r>
        <w:rPr>
          <w:sz w:val="20"/>
        </w:rPr>
        <w:t>Laczk</w:t>
      </w:r>
      <w:proofErr w:type="spellEnd"/>
      <w:r>
        <w:rPr>
          <w:sz w:val="20"/>
        </w:rPr>
        <w:t xml:space="preserve"> és </w:t>
      </w:r>
      <w:proofErr w:type="spellStart"/>
      <w:r>
        <w:rPr>
          <w:sz w:val="20"/>
        </w:rPr>
        <w:t>Laczkfi</w:t>
      </w:r>
      <w:proofErr w:type="spellEnd"/>
      <w:r>
        <w:rPr>
          <w:sz w:val="20"/>
        </w:rPr>
        <w:t xml:space="preserve"> név helyett az előkelőbb és hangzatosabb </w:t>
      </w:r>
      <w:r>
        <w:rPr>
          <w:i/>
          <w:iCs/>
          <w:sz w:val="20"/>
        </w:rPr>
        <w:t>«Simontornyai»</w:t>
      </w:r>
      <w:r>
        <w:rPr>
          <w:sz w:val="20"/>
        </w:rPr>
        <w:t xml:space="preserve"> nevet adoptálni, midőn nemsokára a Mária és anyja Erzsébet királynék elleni pártállásuk miatt a … </w:t>
      </w:r>
      <w:proofErr w:type="spellStart"/>
      <w:r>
        <w:rPr>
          <w:sz w:val="20"/>
        </w:rPr>
        <w:t>simontornyai</w:t>
      </w:r>
      <w:proofErr w:type="spellEnd"/>
      <w:r>
        <w:rPr>
          <w:sz w:val="20"/>
        </w:rPr>
        <w:t xml:space="preserve"> uradalmaktól hűtlenség bélyegén elestek, és midőn már a minden </w:t>
      </w:r>
      <w:proofErr w:type="spellStart"/>
      <w:r>
        <w:rPr>
          <w:sz w:val="20"/>
        </w:rPr>
        <w:t>fényelgést</w:t>
      </w:r>
      <w:proofErr w:type="spellEnd"/>
      <w:r>
        <w:rPr>
          <w:sz w:val="20"/>
        </w:rPr>
        <w:t xml:space="preserve"> nivelláló magszakadás </w:t>
      </w:r>
      <w:proofErr w:type="spellStart"/>
      <w:r>
        <w:rPr>
          <w:sz w:val="20"/>
        </w:rPr>
        <w:t>végtadiumához</w:t>
      </w:r>
      <w:proofErr w:type="spellEnd"/>
      <w:r>
        <w:rPr>
          <w:sz w:val="20"/>
        </w:rPr>
        <w:t xml:space="preserve"> közeledtek.”</w:t>
      </w:r>
      <w:proofErr w:type="gramEnd"/>
    </w:p>
  </w:footnote>
  <w:footnote w:id="7">
    <w:p w:rsidR="0029018D" w:rsidRDefault="0029018D" w:rsidP="0029018D">
      <w:pPr>
        <w:rPr>
          <w:sz w:val="24"/>
          <w:szCs w:val="24"/>
        </w:rPr>
      </w:pPr>
      <w:r>
        <w:rPr>
          <w:rStyle w:val="Lbjegyzet-hivatkozs"/>
        </w:rPr>
        <w:footnoteRef/>
      </w:r>
      <w:r>
        <w:rPr>
          <w:sz w:val="20"/>
        </w:rPr>
        <w:t xml:space="preserve"> Zsigmond-kori oklevéltár</w:t>
      </w:r>
      <w:r>
        <w:t xml:space="preserve"> </w:t>
      </w:r>
      <w:r>
        <w:rPr>
          <w:sz w:val="20"/>
        </w:rPr>
        <w:t xml:space="preserve">- </w:t>
      </w:r>
      <w:r>
        <w:rPr>
          <w:bCs/>
          <w:sz w:val="20"/>
        </w:rPr>
        <w:t xml:space="preserve">4656 – 1397-03-04 / 538006 / </w:t>
      </w:r>
      <w:r>
        <w:rPr>
          <w:sz w:val="20"/>
        </w:rPr>
        <w:t>DL 87647</w:t>
      </w:r>
    </w:p>
  </w:footnote>
  <w:footnote w:id="8">
    <w:p w:rsidR="0029018D" w:rsidRDefault="0029018D" w:rsidP="0029018D">
      <w:pPr>
        <w:rPr>
          <w:sz w:val="20"/>
        </w:rPr>
      </w:pPr>
      <w:r>
        <w:rPr>
          <w:rStyle w:val="Lbjegyzet-hivatkozs"/>
        </w:rPr>
        <w:footnoteRef/>
      </w:r>
      <w:r>
        <w:rPr>
          <w:sz w:val="20"/>
        </w:rPr>
        <w:t xml:space="preserve"> Zsigmond-kori oklevéltár - 4845 – 1397-06-24 / 54083 / DL 8234</w:t>
      </w:r>
    </w:p>
  </w:footnote>
  <w:footnote w:id="9">
    <w:p w:rsidR="0029018D" w:rsidRDefault="0029018D" w:rsidP="0029018D">
      <w:pPr>
        <w:pStyle w:val="Lbjegyzetszveg"/>
      </w:pPr>
      <w:r>
        <w:rPr>
          <w:rStyle w:val="Lbjegyzet-hivatkozs"/>
        </w:rPr>
        <w:footnoteRef/>
      </w:r>
      <w:r>
        <w:t xml:space="preserve"> Luxemburgi Zsigmond hadvezére, kincstartó, temesi ispán és szörényi bán. Firenzei kereskedőcsaládból származott, kereskedősegédként került Magyarországra, majd Zsigmond király szolgálatába állt. Nemcsak kiváló katona volt, hanem kereskedelmi tapasztalatainak köszönhetően fontos gazdasági pozíciókat is sikerrel töltött be; ő felügyelte az arany- és sóbányákat, 1406</w:t>
      </w:r>
      <w:r>
        <w:rPr>
          <w:b/>
          <w:bCs/>
        </w:rPr>
        <w:t>–</w:t>
      </w:r>
      <w:r>
        <w:t>1407</w:t>
      </w:r>
      <w:r>
        <w:rPr>
          <w:b/>
          <w:bCs/>
        </w:rPr>
        <w:t xml:space="preserve"> </w:t>
      </w:r>
      <w:r>
        <w:t>között kincstartó volt. Több hadjáratot is vezetett:</w:t>
      </w:r>
      <w:r>
        <w:rPr>
          <w:b/>
          <w:bCs/>
        </w:rPr>
        <w:t xml:space="preserve"> </w:t>
      </w:r>
      <w:r>
        <w:rPr>
          <w:bCs/>
        </w:rPr>
        <w:t>1402</w:t>
      </w:r>
      <w:r>
        <w:t>-1403-ban Nápolyi László ellen, 1411-1412-ben Velence ellen, 1421-1422-ben a husziták ellen, 1423-ban és 1426-ban a török ellen. 1399-ben vette feleségül Ozorai András lányát. Később várat épített Ozorán, és a falut mezővárosi rangra emelte. Temesi ispánként kiemelkedő szerepe volt a Magyarországot védelmező végvárrendszer kiépítésében.</w:t>
      </w:r>
    </w:p>
  </w:footnote>
  <w:footnote w:id="10">
    <w:p w:rsidR="0029018D" w:rsidRDefault="0029018D" w:rsidP="0029018D">
      <w:pPr>
        <w:pStyle w:val="Lbjegyzetszveg"/>
      </w:pPr>
      <w:r>
        <w:rPr>
          <w:rStyle w:val="Lbjegyzet-hivatkozs"/>
        </w:rPr>
        <w:footnoteRef/>
      </w:r>
      <w:r>
        <w:t xml:space="preserve"> Előtte </w:t>
      </w:r>
      <w:r>
        <w:rPr>
          <w:i/>
        </w:rPr>
        <w:t>„</w:t>
      </w:r>
      <w:proofErr w:type="gramStart"/>
      <w:r>
        <w:rPr>
          <w:i/>
        </w:rPr>
        <w:t>…1441-ben</w:t>
      </w:r>
      <w:proofErr w:type="gramEnd"/>
      <w:r>
        <w:rPr>
          <w:i/>
        </w:rPr>
        <w:t xml:space="preserve"> Hunyadi János és </w:t>
      </w:r>
      <w:proofErr w:type="spellStart"/>
      <w:r>
        <w:rPr>
          <w:i/>
        </w:rPr>
        <w:t>Újlaky</w:t>
      </w:r>
      <w:proofErr w:type="spellEnd"/>
      <w:r>
        <w:rPr>
          <w:i/>
        </w:rPr>
        <w:t xml:space="preserve"> Miklós a Kis László védelmére felállott seregeket  </w:t>
      </w:r>
      <w:proofErr w:type="spellStart"/>
      <w:r>
        <w:rPr>
          <w:i/>
        </w:rPr>
        <w:t>Czikádornál</w:t>
      </w:r>
      <w:proofErr w:type="spellEnd"/>
      <w:r>
        <w:rPr>
          <w:i/>
        </w:rPr>
        <w:t xml:space="preserve"> </w:t>
      </w:r>
      <w:proofErr w:type="spellStart"/>
      <w:r>
        <w:rPr>
          <w:i/>
        </w:rPr>
        <w:t>széljelvervén</w:t>
      </w:r>
      <w:proofErr w:type="spellEnd"/>
      <w:r>
        <w:rPr>
          <w:i/>
        </w:rPr>
        <w:t xml:space="preserve">, Simontornyát is megszállották, de több napi ostrom után félbehagyni </w:t>
      </w:r>
      <w:proofErr w:type="spellStart"/>
      <w:r>
        <w:rPr>
          <w:i/>
        </w:rPr>
        <w:t>kényteleníttettek</w:t>
      </w:r>
      <w:proofErr w:type="spellEnd"/>
      <w:r>
        <w:rPr>
          <w:i/>
        </w:rPr>
        <w:t>.”</w:t>
      </w:r>
      <w:r>
        <w:t xml:space="preserve"> – írta Fényes Elek: </w:t>
      </w:r>
      <w:proofErr w:type="gramStart"/>
      <w:r>
        <w:t>Magyarország  geográfiai</w:t>
      </w:r>
      <w:proofErr w:type="gramEnd"/>
      <w:r>
        <w:t xml:space="preserve"> szótára, </w:t>
      </w:r>
      <w:proofErr w:type="spellStart"/>
      <w:r>
        <w:t>mellyben</w:t>
      </w:r>
      <w:proofErr w:type="spellEnd"/>
      <w:r>
        <w:t xml:space="preserve"> minden város, falu és puszta, </w:t>
      </w:r>
      <w:proofErr w:type="spellStart"/>
      <w:r>
        <w:t>betürendben</w:t>
      </w:r>
      <w:proofErr w:type="spellEnd"/>
      <w:r>
        <w:t xml:space="preserve"> körülményesen </w:t>
      </w:r>
      <w:proofErr w:type="spellStart"/>
      <w:r>
        <w:t>leiratik</w:t>
      </w:r>
      <w:proofErr w:type="spellEnd"/>
      <w:r>
        <w:t xml:space="preserve">. Kiadta Fényes Elek. Pesten 1851. Nyomatott Kozma Vazulnál. 2. kötet 29-30.o. </w:t>
      </w:r>
    </w:p>
  </w:footnote>
  <w:footnote w:id="11">
    <w:p w:rsidR="0029018D" w:rsidRDefault="0029018D" w:rsidP="0029018D">
      <w:pPr>
        <w:pStyle w:val="Lbjegyzetszveg"/>
      </w:pPr>
      <w:r>
        <w:rPr>
          <w:rStyle w:val="Lbjegyzet-hivatkozs"/>
        </w:rPr>
        <w:footnoteRef/>
      </w:r>
      <w:r>
        <w:t xml:space="preserve"> Magyar történelmi életrajzok – Hunyadi Mátyás 1440-1490 – Második könyv. Mátyás uralkodásának első évei 1458-1464.</w:t>
      </w:r>
    </w:p>
  </w:footnote>
  <w:footnote w:id="12">
    <w:p w:rsidR="0029018D" w:rsidRDefault="0029018D" w:rsidP="0029018D">
      <w:pPr>
        <w:pStyle w:val="NormlWeb"/>
        <w:spacing w:before="0" w:beforeAutospacing="0" w:after="0" w:afterAutospacing="0"/>
        <w:rPr>
          <w:sz w:val="20"/>
          <w:szCs w:val="20"/>
        </w:rPr>
      </w:pPr>
      <w:r>
        <w:rPr>
          <w:rStyle w:val="Lbjegyzet-hivatkozs"/>
        </w:rPr>
        <w:footnoteRef/>
      </w:r>
      <w:r>
        <w:rPr>
          <w:sz w:val="20"/>
          <w:szCs w:val="20"/>
        </w:rPr>
        <w:t xml:space="preserve"> Apja, </w:t>
      </w:r>
      <w:proofErr w:type="spellStart"/>
      <w:r>
        <w:rPr>
          <w:sz w:val="20"/>
          <w:szCs w:val="20"/>
        </w:rPr>
        <w:t>Gergelylaki</w:t>
      </w:r>
      <w:proofErr w:type="spellEnd"/>
      <w:r>
        <w:rPr>
          <w:sz w:val="20"/>
          <w:szCs w:val="20"/>
        </w:rPr>
        <w:t xml:space="preserve"> </w:t>
      </w:r>
      <w:proofErr w:type="spellStart"/>
      <w:r>
        <w:rPr>
          <w:sz w:val="20"/>
          <w:szCs w:val="20"/>
        </w:rPr>
        <w:t>Buzlay</w:t>
      </w:r>
      <w:proofErr w:type="spellEnd"/>
      <w:r>
        <w:rPr>
          <w:sz w:val="20"/>
          <w:szCs w:val="20"/>
        </w:rPr>
        <w:t xml:space="preserve"> László Újlaki Miklós familiárisa volt. Mózesre az első adat, hogy ő is tagja volt a </w:t>
      </w:r>
      <w:proofErr w:type="spellStart"/>
      <w:r>
        <w:rPr>
          <w:sz w:val="20"/>
          <w:szCs w:val="20"/>
        </w:rPr>
        <w:t>Beatrixot</w:t>
      </w:r>
      <w:proofErr w:type="spellEnd"/>
      <w:r>
        <w:rPr>
          <w:sz w:val="20"/>
          <w:szCs w:val="20"/>
        </w:rPr>
        <w:t xml:space="preserve"> Nápolyból Magyarországra kísérő magyar küldöttségnek 1476-ban. Tekintélye sokáig nagyobb volt, mint birtokai. 1500-től udvarmester, ekkor kapta a </w:t>
      </w:r>
      <w:proofErr w:type="spellStart"/>
      <w:r>
        <w:rPr>
          <w:sz w:val="20"/>
          <w:szCs w:val="20"/>
        </w:rPr>
        <w:t>simontornyai</w:t>
      </w:r>
      <w:proofErr w:type="spellEnd"/>
      <w:r>
        <w:rPr>
          <w:sz w:val="20"/>
          <w:szCs w:val="20"/>
        </w:rPr>
        <w:t xml:space="preserve"> várat és uradalmát. Fia asztalnokmester volt, ám vele a család kihalt.</w:t>
      </w:r>
    </w:p>
  </w:footnote>
  <w:footnote w:id="13">
    <w:p w:rsidR="0029018D" w:rsidRDefault="0029018D" w:rsidP="0029018D">
      <w:pPr>
        <w:pStyle w:val="Lbjegyzetszveg"/>
      </w:pPr>
      <w:r>
        <w:rPr>
          <w:rStyle w:val="Lbjegyzet-hivatkozs"/>
        </w:rPr>
        <w:footnoteRef/>
      </w:r>
      <w:r>
        <w:t xml:space="preserve"> TML – Kammerer Ernő hagyatéka</w:t>
      </w:r>
    </w:p>
  </w:footnote>
  <w:footnote w:id="14">
    <w:p w:rsidR="0029018D" w:rsidRDefault="0029018D" w:rsidP="0029018D">
      <w:pPr>
        <w:pStyle w:val="Lbjegyzetszveg"/>
      </w:pPr>
      <w:r>
        <w:rPr>
          <w:rStyle w:val="Lbjegyzet-hivatkozs"/>
        </w:rPr>
        <w:footnoteRef/>
      </w:r>
      <w:r>
        <w:t xml:space="preserve"> A hívek egészen addig gondozás nélkül maradtak, amíg az evangélikus majd a református prédikátorok meg nem jelentek Simontornyán.</w:t>
      </w:r>
    </w:p>
  </w:footnote>
  <w:footnote w:id="15">
    <w:p w:rsidR="0029018D" w:rsidRDefault="0029018D" w:rsidP="0029018D">
      <w:pPr>
        <w:pStyle w:val="Lbjegyzetszveg"/>
      </w:pPr>
      <w:r>
        <w:rPr>
          <w:rStyle w:val="Lbjegyzet-hivatkozs"/>
        </w:rPr>
        <w:footnoteRef/>
      </w:r>
      <w:r>
        <w:t xml:space="preserve"> A kortárs történetíró, </w:t>
      </w:r>
      <w:proofErr w:type="spellStart"/>
      <w:r>
        <w:t>Istvánffy</w:t>
      </w:r>
      <w:proofErr w:type="spellEnd"/>
      <w:r>
        <w:t xml:space="preserve"> Miklós szerint Simontornya és Ozora 1544-ben esett el. Veress D. Csaba szerint 1544. március – 1545. március között még magyar kézen volt a vár, hiszen innen indítottak támadásokat az </w:t>
      </w:r>
      <w:proofErr w:type="spellStart"/>
      <w:r>
        <w:t>Eszék-Mohács-Pécs-Buda</w:t>
      </w:r>
      <w:proofErr w:type="spellEnd"/>
      <w:r>
        <w:t xml:space="preserve"> közötti úton vonuló török seregek ellen. </w:t>
      </w:r>
    </w:p>
  </w:footnote>
  <w:footnote w:id="16">
    <w:p w:rsidR="0029018D" w:rsidRDefault="0029018D" w:rsidP="0029018D">
      <w:pPr>
        <w:pStyle w:val="Lbjegyzetszveg"/>
      </w:pPr>
      <w:r>
        <w:rPr>
          <w:rStyle w:val="Lbjegyzet-hivatkozs"/>
        </w:rPr>
        <w:footnoteRef/>
      </w:r>
      <w:r>
        <w:t xml:space="preserve"> </w:t>
      </w:r>
      <w:proofErr w:type="spellStart"/>
      <w:r>
        <w:t>Evlia</w:t>
      </w:r>
      <w:proofErr w:type="spellEnd"/>
      <w:r>
        <w:t xml:space="preserve"> </w:t>
      </w:r>
      <w:proofErr w:type="spellStart"/>
      <w:r>
        <w:t>Cselebi</w:t>
      </w:r>
      <w:proofErr w:type="spellEnd"/>
      <w:r>
        <w:t xml:space="preserve"> török világutazó magyarországi </w:t>
      </w:r>
      <w:proofErr w:type="gramStart"/>
      <w:r>
        <w:t>utazásai :</w:t>
      </w:r>
      <w:proofErr w:type="gramEnd"/>
      <w:r>
        <w:t xml:space="preserve"> 1664-1666.Budapest : MTA, 1908. VI</w:t>
      </w:r>
      <w:proofErr w:type="gramStart"/>
      <w:r>
        <w:t>, ,</w:t>
      </w:r>
      <w:proofErr w:type="gramEnd"/>
      <w:r>
        <w:t xml:space="preserve"> 272 p. Simontornya  37-38.o. </w:t>
      </w:r>
    </w:p>
  </w:footnote>
  <w:footnote w:id="17">
    <w:p w:rsidR="0029018D" w:rsidRDefault="0029018D" w:rsidP="0029018D">
      <w:pPr>
        <w:pStyle w:val="Lbjegyzetszveg"/>
      </w:pPr>
      <w:r>
        <w:rPr>
          <w:rStyle w:val="Lbjegyzet-hivatkozs"/>
        </w:rPr>
        <w:footnoteRef/>
      </w:r>
      <w:r>
        <w:t xml:space="preserve"> Vadas Ferenc (szerk.): A Szekszárdi Béri Balogh Ádám Múzeum Évkönyve 14. (Szekszárd, 1988)</w:t>
      </w:r>
    </w:p>
  </w:footnote>
  <w:footnote w:id="18">
    <w:p w:rsidR="0029018D" w:rsidRDefault="0029018D" w:rsidP="0029018D">
      <w:r>
        <w:rPr>
          <w:rStyle w:val="Lbjegyzet-hivatkozs"/>
        </w:rPr>
        <w:footnoteRef/>
      </w:r>
      <w:r>
        <w:rPr>
          <w:sz w:val="20"/>
        </w:rPr>
        <w:t xml:space="preserve"> Fejér Megyei Történeti Évkönyv 19. (Székesfehérvár, 1989) Vass Előd: A török uralom kiépítése Székesfehérvárott 71-74.o.</w:t>
      </w:r>
    </w:p>
  </w:footnote>
  <w:footnote w:id="19">
    <w:p w:rsidR="0029018D" w:rsidRDefault="0029018D" w:rsidP="0029018D">
      <w:r>
        <w:rPr>
          <w:rStyle w:val="Lbjegyzet-hivatkozs"/>
        </w:rPr>
        <w:footnoteRef/>
      </w:r>
      <w:r>
        <w:rPr>
          <w:sz w:val="20"/>
        </w:rPr>
        <w:t xml:space="preserve"> Székesfehérvár </w:t>
      </w:r>
      <w:proofErr w:type="spellStart"/>
      <w:r>
        <w:rPr>
          <w:sz w:val="20"/>
        </w:rPr>
        <w:t>veszésérül</w:t>
      </w:r>
      <w:proofErr w:type="spellEnd"/>
      <w:r>
        <w:rPr>
          <w:sz w:val="20"/>
        </w:rPr>
        <w:t xml:space="preserve"> való história az nagyságos </w:t>
      </w:r>
      <w:proofErr w:type="spellStart"/>
      <w:r>
        <w:rPr>
          <w:sz w:val="20"/>
        </w:rPr>
        <w:t>urnak</w:t>
      </w:r>
      <w:proofErr w:type="spellEnd"/>
      <w:r>
        <w:rPr>
          <w:sz w:val="20"/>
        </w:rPr>
        <w:t xml:space="preserve">, enyingi Török Istvánnak egy rab az tenger mellett, </w:t>
      </w:r>
      <w:proofErr w:type="spellStart"/>
      <w:r>
        <w:rPr>
          <w:sz w:val="20"/>
        </w:rPr>
        <w:t>Galata</w:t>
      </w:r>
      <w:proofErr w:type="spellEnd"/>
      <w:r>
        <w:rPr>
          <w:sz w:val="20"/>
        </w:rPr>
        <w:t xml:space="preserve"> tornyában írta, szomorúságos </w:t>
      </w:r>
      <w:proofErr w:type="spellStart"/>
      <w:r>
        <w:rPr>
          <w:sz w:val="20"/>
        </w:rPr>
        <w:t>bánatjában</w:t>
      </w:r>
      <w:proofErr w:type="spellEnd"/>
      <w:r>
        <w:rPr>
          <w:sz w:val="20"/>
        </w:rPr>
        <w:t>. Nótája: Szertelen veszedelem reánk szállá avagy: sok csudák közül</w:t>
      </w:r>
    </w:p>
  </w:footnote>
  <w:footnote w:id="20">
    <w:p w:rsidR="0029018D" w:rsidRDefault="0029018D" w:rsidP="0029018D">
      <w:r>
        <w:rPr>
          <w:rStyle w:val="Lbjegyzet-hivatkozs"/>
        </w:rPr>
        <w:footnoteRef/>
      </w:r>
      <w:r>
        <w:rPr>
          <w:sz w:val="20"/>
        </w:rPr>
        <w:t xml:space="preserve"> </w:t>
      </w:r>
      <w:proofErr w:type="spellStart"/>
      <w:r>
        <w:rPr>
          <w:sz w:val="20"/>
        </w:rPr>
        <w:t>Lauschmann</w:t>
      </w:r>
      <w:proofErr w:type="spellEnd"/>
      <w:r>
        <w:rPr>
          <w:sz w:val="20"/>
        </w:rPr>
        <w:t xml:space="preserve"> Gyula: Székesfehérvár története I. Székesfehérvár 1998. Székesfehérvár bevétele és bukása 1601-1602. 165.o.</w:t>
      </w:r>
    </w:p>
  </w:footnote>
  <w:footnote w:id="21">
    <w:p w:rsidR="0029018D" w:rsidRDefault="0029018D" w:rsidP="0029018D">
      <w:r>
        <w:rPr>
          <w:rStyle w:val="Lbjegyzet-hivatkozs"/>
        </w:rPr>
        <w:footnoteRef/>
      </w:r>
      <w:r>
        <w:rPr>
          <w:sz w:val="20"/>
        </w:rPr>
        <w:t xml:space="preserve"> Fejér Megyei Történeti Évkönyv 6. (Székesfehérvár, 1972) Vass Előd: Székesfehérvár (</w:t>
      </w:r>
      <w:proofErr w:type="spellStart"/>
      <w:r>
        <w:rPr>
          <w:sz w:val="20"/>
        </w:rPr>
        <w:t>Istulni</w:t>
      </w:r>
      <w:proofErr w:type="spellEnd"/>
      <w:r>
        <w:rPr>
          <w:sz w:val="20"/>
        </w:rPr>
        <w:t xml:space="preserve"> Belgrád) XVI. századi török forrásai 277.o.</w:t>
      </w:r>
    </w:p>
  </w:footnote>
  <w:footnote w:id="22">
    <w:p w:rsidR="0029018D" w:rsidRDefault="0029018D" w:rsidP="0029018D">
      <w:r>
        <w:rPr>
          <w:rStyle w:val="Lbjegyzet-hivatkozs"/>
        </w:rPr>
        <w:footnoteRef/>
      </w:r>
      <w:r>
        <w:rPr>
          <w:sz w:val="20"/>
        </w:rPr>
        <w:t xml:space="preserve"> Vadas Ferenc (szerk.): A Szekszárdi Béri Balogh Ádám Múzeum Évkönyve 14. (Szekszárd, 1988) 277.o.</w:t>
      </w:r>
    </w:p>
  </w:footnote>
  <w:footnote w:id="23">
    <w:p w:rsidR="0029018D" w:rsidRDefault="0029018D" w:rsidP="0029018D">
      <w:pPr>
        <w:pStyle w:val="Lbjegyzetszveg"/>
      </w:pPr>
      <w:r>
        <w:rPr>
          <w:rStyle w:val="Lbjegyzet-hivatkozs"/>
        </w:rPr>
        <w:footnoteRef/>
      </w:r>
      <w:r>
        <w:t xml:space="preserve"> </w:t>
      </w:r>
      <w:r>
        <w:rPr>
          <w:rStyle w:val="Kiemels"/>
          <w:i w:val="0"/>
        </w:rPr>
        <w:t>Tinódi Lantos Sebestyén:</w:t>
      </w:r>
      <w:r>
        <w:rPr>
          <w:rStyle w:val="apple-converted-space"/>
          <w:iCs/>
        </w:rPr>
        <w:t> </w:t>
      </w:r>
      <w:r>
        <w:t>Krónika. Bp. 1984. 483.o.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8D"/>
    <w:rsid w:val="00031F44"/>
    <w:rsid w:val="000944D7"/>
    <w:rsid w:val="002670E3"/>
    <w:rsid w:val="0029018D"/>
    <w:rsid w:val="002E782D"/>
    <w:rsid w:val="00A70079"/>
    <w:rsid w:val="00FF1A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018D"/>
    <w:pPr>
      <w:overflowPunct w:val="0"/>
      <w:autoSpaceDE w:val="0"/>
      <w:autoSpaceDN w:val="0"/>
      <w:adjustRightInd w:val="0"/>
      <w:spacing w:after="0" w:line="240" w:lineRule="auto"/>
    </w:pPr>
    <w:rPr>
      <w:rFonts w:ascii="Times New Roman" w:eastAsia="Times New Roman" w:hAnsi="Times New Roman" w:cs="Times New Roman"/>
      <w:sz w:val="19"/>
      <w:szCs w:val="20"/>
      <w:lang w:eastAsia="hu-HU"/>
    </w:rPr>
  </w:style>
  <w:style w:type="paragraph" w:styleId="Cmsor1">
    <w:name w:val="heading 1"/>
    <w:basedOn w:val="Norml"/>
    <w:next w:val="Norml"/>
    <w:link w:val="Cmsor1Char"/>
    <w:qFormat/>
    <w:rsid w:val="0029018D"/>
    <w:pPr>
      <w:keepNext/>
      <w:overflowPunct/>
      <w:autoSpaceDE/>
      <w:autoSpaceDN/>
      <w:adjustRightInd/>
      <w:jc w:val="both"/>
      <w:outlineLvl w:val="0"/>
    </w:pPr>
    <w:rPr>
      <w:b/>
      <w:sz w:val="28"/>
      <w:szCs w:val="24"/>
      <w:lang w:val="x-none" w:eastAsia="x-none"/>
    </w:rPr>
  </w:style>
  <w:style w:type="paragraph" w:styleId="Cmsor4">
    <w:name w:val="heading 4"/>
    <w:basedOn w:val="Norml"/>
    <w:next w:val="Norml"/>
    <w:link w:val="Cmsor4Char"/>
    <w:uiPriority w:val="9"/>
    <w:semiHidden/>
    <w:unhideWhenUsed/>
    <w:qFormat/>
    <w:rsid w:val="00031F44"/>
    <w:pPr>
      <w:keepNext/>
      <w:keepLines/>
      <w:overflowPunct/>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40">
    <w:name w:val="címsor 4"/>
    <w:basedOn w:val="Cmsor4"/>
    <w:link w:val="cmsor4Char0"/>
    <w:autoRedefine/>
    <w:qFormat/>
    <w:rsid w:val="00031F44"/>
    <w:pPr>
      <w:keepLines w:val="0"/>
      <w:spacing w:before="0" w:line="240" w:lineRule="auto"/>
      <w:ind w:hanging="283"/>
      <w:contextualSpacing/>
      <w:jc w:val="both"/>
    </w:pPr>
    <w:rPr>
      <w:rFonts w:eastAsiaTheme="minorHAnsi" w:cstheme="minorBidi"/>
      <w:bCs w:val="0"/>
      <w:iCs w:val="0"/>
      <w:color w:val="000000"/>
      <w:sz w:val="20"/>
    </w:rPr>
  </w:style>
  <w:style w:type="character" w:customStyle="1" w:styleId="cmsor4Char0">
    <w:name w:val="címsor 4 Char"/>
    <w:link w:val="cmsor40"/>
    <w:rsid w:val="00031F44"/>
    <w:rPr>
      <w:rFonts w:asciiTheme="majorHAnsi" w:hAnsiTheme="majorHAnsi"/>
      <w:b/>
      <w:i/>
      <w:color w:val="000000"/>
      <w:sz w:val="20"/>
    </w:rPr>
  </w:style>
  <w:style w:type="character" w:customStyle="1" w:styleId="Cmsor4Char">
    <w:name w:val="Címsor 4 Char"/>
    <w:basedOn w:val="Bekezdsalapbettpusa"/>
    <w:link w:val="Cmsor4"/>
    <w:uiPriority w:val="9"/>
    <w:semiHidden/>
    <w:rsid w:val="00031F44"/>
    <w:rPr>
      <w:rFonts w:asciiTheme="majorHAnsi" w:eastAsiaTheme="majorEastAsia" w:hAnsiTheme="majorHAnsi" w:cstheme="majorBidi"/>
      <w:b/>
      <w:bCs/>
      <w:i/>
      <w:iCs/>
      <w:color w:val="4F81BD" w:themeColor="accent1"/>
    </w:rPr>
  </w:style>
  <w:style w:type="character" w:customStyle="1" w:styleId="Cmsor1Char">
    <w:name w:val="Címsor 1 Char"/>
    <w:basedOn w:val="Bekezdsalapbettpusa"/>
    <w:link w:val="Cmsor1"/>
    <w:rsid w:val="0029018D"/>
    <w:rPr>
      <w:rFonts w:ascii="Times New Roman" w:eastAsia="Times New Roman" w:hAnsi="Times New Roman" w:cs="Times New Roman"/>
      <w:b/>
      <w:sz w:val="28"/>
      <w:szCs w:val="24"/>
      <w:lang w:val="x-none" w:eastAsia="x-none"/>
    </w:rPr>
  </w:style>
  <w:style w:type="character" w:styleId="Hiperhivatkozs">
    <w:name w:val="Hyperlink"/>
    <w:uiPriority w:val="99"/>
    <w:semiHidden/>
    <w:unhideWhenUsed/>
    <w:rsid w:val="0029018D"/>
    <w:rPr>
      <w:b/>
      <w:bCs/>
      <w:strike w:val="0"/>
      <w:dstrike w:val="0"/>
      <w:color w:val="000000"/>
      <w:u w:val="none"/>
      <w:effect w:val="none"/>
    </w:rPr>
  </w:style>
  <w:style w:type="paragraph" w:styleId="NormlWeb">
    <w:name w:val="Normal (Web)"/>
    <w:basedOn w:val="Norml"/>
    <w:uiPriority w:val="99"/>
    <w:semiHidden/>
    <w:unhideWhenUsed/>
    <w:rsid w:val="0029018D"/>
    <w:pPr>
      <w:overflowPunct/>
      <w:autoSpaceDE/>
      <w:autoSpaceDN/>
      <w:adjustRightInd/>
      <w:spacing w:before="100" w:beforeAutospacing="1" w:after="100" w:afterAutospacing="1"/>
      <w:jc w:val="both"/>
    </w:pPr>
    <w:rPr>
      <w:sz w:val="24"/>
      <w:szCs w:val="24"/>
    </w:rPr>
  </w:style>
  <w:style w:type="paragraph" w:styleId="TJ1">
    <w:name w:val="toc 1"/>
    <w:basedOn w:val="Norml"/>
    <w:next w:val="Norml"/>
    <w:autoRedefine/>
    <w:uiPriority w:val="39"/>
    <w:semiHidden/>
    <w:unhideWhenUsed/>
    <w:qFormat/>
    <w:rsid w:val="0029018D"/>
    <w:pPr>
      <w:overflowPunct/>
      <w:autoSpaceDE/>
      <w:autoSpaceDN/>
      <w:adjustRightInd/>
      <w:jc w:val="both"/>
    </w:pPr>
    <w:rPr>
      <w:sz w:val="24"/>
      <w:szCs w:val="24"/>
    </w:rPr>
  </w:style>
  <w:style w:type="paragraph" w:styleId="Lbjegyzetszveg">
    <w:name w:val="footnote text"/>
    <w:basedOn w:val="Norml"/>
    <w:link w:val="LbjegyzetszvegChar"/>
    <w:uiPriority w:val="99"/>
    <w:semiHidden/>
    <w:unhideWhenUsed/>
    <w:rsid w:val="0029018D"/>
    <w:pPr>
      <w:overflowPunct/>
      <w:autoSpaceDE/>
      <w:autoSpaceDN/>
      <w:adjustRightInd/>
      <w:jc w:val="both"/>
    </w:pPr>
    <w:rPr>
      <w:sz w:val="20"/>
    </w:rPr>
  </w:style>
  <w:style w:type="character" w:customStyle="1" w:styleId="LbjegyzetszvegChar">
    <w:name w:val="Lábjegyzetszöveg Char"/>
    <w:basedOn w:val="Bekezdsalapbettpusa"/>
    <w:link w:val="Lbjegyzetszveg"/>
    <w:uiPriority w:val="99"/>
    <w:semiHidden/>
    <w:rsid w:val="0029018D"/>
    <w:rPr>
      <w:rFonts w:ascii="Times New Roman" w:eastAsia="Times New Roman" w:hAnsi="Times New Roman" w:cs="Times New Roman"/>
      <w:sz w:val="20"/>
      <w:szCs w:val="20"/>
      <w:lang w:eastAsia="hu-HU"/>
    </w:rPr>
  </w:style>
  <w:style w:type="paragraph" w:customStyle="1" w:styleId="Sorols">
    <w:name w:val="Sorolás"/>
    <w:basedOn w:val="Norml"/>
    <w:uiPriority w:val="99"/>
    <w:rsid w:val="0029018D"/>
    <w:pPr>
      <w:keepLines/>
      <w:tabs>
        <w:tab w:val="left" w:pos="1701"/>
        <w:tab w:val="right" w:pos="3969"/>
      </w:tabs>
      <w:overflowPunct/>
      <w:jc w:val="both"/>
    </w:pPr>
    <w:rPr>
      <w:position w:val="10"/>
      <w:sz w:val="20"/>
    </w:rPr>
  </w:style>
  <w:style w:type="character" w:styleId="Lbjegyzet-hivatkozs">
    <w:name w:val="footnote reference"/>
    <w:semiHidden/>
    <w:unhideWhenUsed/>
    <w:rsid w:val="0029018D"/>
    <w:rPr>
      <w:vertAlign w:val="superscript"/>
    </w:rPr>
  </w:style>
  <w:style w:type="character" w:customStyle="1" w:styleId="apple-converted-space">
    <w:name w:val="apple-converted-space"/>
    <w:rsid w:val="0029018D"/>
  </w:style>
  <w:style w:type="character" w:styleId="Kiemels">
    <w:name w:val="Emphasis"/>
    <w:basedOn w:val="Bekezdsalapbettpusa"/>
    <w:uiPriority w:val="20"/>
    <w:qFormat/>
    <w:rsid w:val="002901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018D"/>
    <w:pPr>
      <w:overflowPunct w:val="0"/>
      <w:autoSpaceDE w:val="0"/>
      <w:autoSpaceDN w:val="0"/>
      <w:adjustRightInd w:val="0"/>
      <w:spacing w:after="0" w:line="240" w:lineRule="auto"/>
    </w:pPr>
    <w:rPr>
      <w:rFonts w:ascii="Times New Roman" w:eastAsia="Times New Roman" w:hAnsi="Times New Roman" w:cs="Times New Roman"/>
      <w:sz w:val="19"/>
      <w:szCs w:val="20"/>
      <w:lang w:eastAsia="hu-HU"/>
    </w:rPr>
  </w:style>
  <w:style w:type="paragraph" w:styleId="Cmsor1">
    <w:name w:val="heading 1"/>
    <w:basedOn w:val="Norml"/>
    <w:next w:val="Norml"/>
    <w:link w:val="Cmsor1Char"/>
    <w:qFormat/>
    <w:rsid w:val="0029018D"/>
    <w:pPr>
      <w:keepNext/>
      <w:overflowPunct/>
      <w:autoSpaceDE/>
      <w:autoSpaceDN/>
      <w:adjustRightInd/>
      <w:jc w:val="both"/>
      <w:outlineLvl w:val="0"/>
    </w:pPr>
    <w:rPr>
      <w:b/>
      <w:sz w:val="28"/>
      <w:szCs w:val="24"/>
      <w:lang w:val="x-none" w:eastAsia="x-none"/>
    </w:rPr>
  </w:style>
  <w:style w:type="paragraph" w:styleId="Cmsor4">
    <w:name w:val="heading 4"/>
    <w:basedOn w:val="Norml"/>
    <w:next w:val="Norml"/>
    <w:link w:val="Cmsor4Char"/>
    <w:uiPriority w:val="9"/>
    <w:semiHidden/>
    <w:unhideWhenUsed/>
    <w:qFormat/>
    <w:rsid w:val="00031F44"/>
    <w:pPr>
      <w:keepNext/>
      <w:keepLines/>
      <w:overflowPunct/>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40">
    <w:name w:val="címsor 4"/>
    <w:basedOn w:val="Cmsor4"/>
    <w:link w:val="cmsor4Char0"/>
    <w:autoRedefine/>
    <w:qFormat/>
    <w:rsid w:val="00031F44"/>
    <w:pPr>
      <w:keepLines w:val="0"/>
      <w:spacing w:before="0" w:line="240" w:lineRule="auto"/>
      <w:ind w:hanging="283"/>
      <w:contextualSpacing/>
      <w:jc w:val="both"/>
    </w:pPr>
    <w:rPr>
      <w:rFonts w:eastAsiaTheme="minorHAnsi" w:cstheme="minorBidi"/>
      <w:bCs w:val="0"/>
      <w:iCs w:val="0"/>
      <w:color w:val="000000"/>
      <w:sz w:val="20"/>
    </w:rPr>
  </w:style>
  <w:style w:type="character" w:customStyle="1" w:styleId="cmsor4Char0">
    <w:name w:val="címsor 4 Char"/>
    <w:link w:val="cmsor40"/>
    <w:rsid w:val="00031F44"/>
    <w:rPr>
      <w:rFonts w:asciiTheme="majorHAnsi" w:hAnsiTheme="majorHAnsi"/>
      <w:b/>
      <w:i/>
      <w:color w:val="000000"/>
      <w:sz w:val="20"/>
    </w:rPr>
  </w:style>
  <w:style w:type="character" w:customStyle="1" w:styleId="Cmsor4Char">
    <w:name w:val="Címsor 4 Char"/>
    <w:basedOn w:val="Bekezdsalapbettpusa"/>
    <w:link w:val="Cmsor4"/>
    <w:uiPriority w:val="9"/>
    <w:semiHidden/>
    <w:rsid w:val="00031F44"/>
    <w:rPr>
      <w:rFonts w:asciiTheme="majorHAnsi" w:eastAsiaTheme="majorEastAsia" w:hAnsiTheme="majorHAnsi" w:cstheme="majorBidi"/>
      <w:b/>
      <w:bCs/>
      <w:i/>
      <w:iCs/>
      <w:color w:val="4F81BD" w:themeColor="accent1"/>
    </w:rPr>
  </w:style>
  <w:style w:type="character" w:customStyle="1" w:styleId="Cmsor1Char">
    <w:name w:val="Címsor 1 Char"/>
    <w:basedOn w:val="Bekezdsalapbettpusa"/>
    <w:link w:val="Cmsor1"/>
    <w:rsid w:val="0029018D"/>
    <w:rPr>
      <w:rFonts w:ascii="Times New Roman" w:eastAsia="Times New Roman" w:hAnsi="Times New Roman" w:cs="Times New Roman"/>
      <w:b/>
      <w:sz w:val="28"/>
      <w:szCs w:val="24"/>
      <w:lang w:val="x-none" w:eastAsia="x-none"/>
    </w:rPr>
  </w:style>
  <w:style w:type="character" w:styleId="Hiperhivatkozs">
    <w:name w:val="Hyperlink"/>
    <w:uiPriority w:val="99"/>
    <w:semiHidden/>
    <w:unhideWhenUsed/>
    <w:rsid w:val="0029018D"/>
    <w:rPr>
      <w:b/>
      <w:bCs/>
      <w:strike w:val="0"/>
      <w:dstrike w:val="0"/>
      <w:color w:val="000000"/>
      <w:u w:val="none"/>
      <w:effect w:val="none"/>
    </w:rPr>
  </w:style>
  <w:style w:type="paragraph" w:styleId="NormlWeb">
    <w:name w:val="Normal (Web)"/>
    <w:basedOn w:val="Norml"/>
    <w:uiPriority w:val="99"/>
    <w:semiHidden/>
    <w:unhideWhenUsed/>
    <w:rsid w:val="0029018D"/>
    <w:pPr>
      <w:overflowPunct/>
      <w:autoSpaceDE/>
      <w:autoSpaceDN/>
      <w:adjustRightInd/>
      <w:spacing w:before="100" w:beforeAutospacing="1" w:after="100" w:afterAutospacing="1"/>
      <w:jc w:val="both"/>
    </w:pPr>
    <w:rPr>
      <w:sz w:val="24"/>
      <w:szCs w:val="24"/>
    </w:rPr>
  </w:style>
  <w:style w:type="paragraph" w:styleId="TJ1">
    <w:name w:val="toc 1"/>
    <w:basedOn w:val="Norml"/>
    <w:next w:val="Norml"/>
    <w:autoRedefine/>
    <w:uiPriority w:val="39"/>
    <w:semiHidden/>
    <w:unhideWhenUsed/>
    <w:qFormat/>
    <w:rsid w:val="0029018D"/>
    <w:pPr>
      <w:overflowPunct/>
      <w:autoSpaceDE/>
      <w:autoSpaceDN/>
      <w:adjustRightInd/>
      <w:jc w:val="both"/>
    </w:pPr>
    <w:rPr>
      <w:sz w:val="24"/>
      <w:szCs w:val="24"/>
    </w:rPr>
  </w:style>
  <w:style w:type="paragraph" w:styleId="Lbjegyzetszveg">
    <w:name w:val="footnote text"/>
    <w:basedOn w:val="Norml"/>
    <w:link w:val="LbjegyzetszvegChar"/>
    <w:uiPriority w:val="99"/>
    <w:semiHidden/>
    <w:unhideWhenUsed/>
    <w:rsid w:val="0029018D"/>
    <w:pPr>
      <w:overflowPunct/>
      <w:autoSpaceDE/>
      <w:autoSpaceDN/>
      <w:adjustRightInd/>
      <w:jc w:val="both"/>
    </w:pPr>
    <w:rPr>
      <w:sz w:val="20"/>
    </w:rPr>
  </w:style>
  <w:style w:type="character" w:customStyle="1" w:styleId="LbjegyzetszvegChar">
    <w:name w:val="Lábjegyzetszöveg Char"/>
    <w:basedOn w:val="Bekezdsalapbettpusa"/>
    <w:link w:val="Lbjegyzetszveg"/>
    <w:uiPriority w:val="99"/>
    <w:semiHidden/>
    <w:rsid w:val="0029018D"/>
    <w:rPr>
      <w:rFonts w:ascii="Times New Roman" w:eastAsia="Times New Roman" w:hAnsi="Times New Roman" w:cs="Times New Roman"/>
      <w:sz w:val="20"/>
      <w:szCs w:val="20"/>
      <w:lang w:eastAsia="hu-HU"/>
    </w:rPr>
  </w:style>
  <w:style w:type="paragraph" w:customStyle="1" w:styleId="Sorols">
    <w:name w:val="Sorolás"/>
    <w:basedOn w:val="Norml"/>
    <w:uiPriority w:val="99"/>
    <w:rsid w:val="0029018D"/>
    <w:pPr>
      <w:keepLines/>
      <w:tabs>
        <w:tab w:val="left" w:pos="1701"/>
        <w:tab w:val="right" w:pos="3969"/>
      </w:tabs>
      <w:overflowPunct/>
      <w:jc w:val="both"/>
    </w:pPr>
    <w:rPr>
      <w:position w:val="10"/>
      <w:sz w:val="20"/>
    </w:rPr>
  </w:style>
  <w:style w:type="character" w:styleId="Lbjegyzet-hivatkozs">
    <w:name w:val="footnote reference"/>
    <w:semiHidden/>
    <w:unhideWhenUsed/>
    <w:rsid w:val="0029018D"/>
    <w:rPr>
      <w:vertAlign w:val="superscript"/>
    </w:rPr>
  </w:style>
  <w:style w:type="character" w:customStyle="1" w:styleId="apple-converted-space">
    <w:name w:val="apple-converted-space"/>
    <w:rsid w:val="0029018D"/>
  </w:style>
  <w:style w:type="character" w:styleId="Kiemels">
    <w:name w:val="Emphasis"/>
    <w:basedOn w:val="Bekezdsalapbettpusa"/>
    <w:uiPriority w:val="20"/>
    <w:qFormat/>
    <w:rsid w:val="002901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1242</Words>
  <Characters>8575</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dc:creator>
  <cp:lastModifiedBy>Anyu</cp:lastModifiedBy>
  <cp:revision>3</cp:revision>
  <dcterms:created xsi:type="dcterms:W3CDTF">2018-02-21T21:13:00Z</dcterms:created>
  <dcterms:modified xsi:type="dcterms:W3CDTF">2018-02-22T09:40:00Z</dcterms:modified>
</cp:coreProperties>
</file>