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1" w:rsidRDefault="00A51081" w:rsidP="00A51081">
      <w:pPr>
        <w:pStyle w:val="Cmsor1"/>
        <w:jc w:val="left"/>
      </w:pPr>
      <w:bookmarkStart w:id="0" w:name="_Toc37342673"/>
      <w:bookmarkStart w:id="1" w:name="_Toc468945459"/>
      <w:r>
        <w:t xml:space="preserve">V. </w:t>
      </w:r>
      <w:proofErr w:type="gramStart"/>
      <w:r>
        <w:t>A</w:t>
      </w:r>
      <w:proofErr w:type="gramEnd"/>
      <w:r>
        <w:t xml:space="preserve"> modern XX. század</w:t>
      </w:r>
      <w:bookmarkEnd w:id="1"/>
    </w:p>
    <w:p w:rsidR="005D43AF" w:rsidRPr="005D43AF" w:rsidRDefault="00A51081" w:rsidP="005D43AF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1. </w:t>
      </w:r>
      <w:r w:rsidR="005D43AF" w:rsidRPr="005D43A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új református népiskolai tanterv</w:t>
      </w:r>
      <w:bookmarkEnd w:id="0"/>
      <w:r w:rsidR="005D43AF" w:rsidRPr="005D43A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5D43AF" w:rsidRPr="005D43AF" w:rsidRDefault="005D43AF" w:rsidP="005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1908. szeptember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22-én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Pápán a Dunántúli Református Egyházkerület elfogadta népiskoláinak új tantervét. 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Tantárgyai a következők voltak: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Hit- és erkölcstan I-VI. osztály  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+  ismétlő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osztályok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Beszéd- és értelemgyakorlatok I-II. osztály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Magyar nyelv I-VI. 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osztály  +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ismétlő osztályok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Földrajz III-VI. 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Polgári jogok és 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kötelességek  V-VI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. osztály + ismétlő oszt.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Mennyiségtan I-VI. osztály  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+  ismétlő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osztályok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Természetrajz V-VI. osztály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Természettan V-VI. osztály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Gazdaságtan V-VI. o. (fiúk – leányok külön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)  +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proofErr w:type="spell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ism</w:t>
      </w:r>
      <w:proofErr w:type="spell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. oszt.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Ének I-VI. osztály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Rajzolás I-VI. osztály</w:t>
      </w:r>
    </w:p>
    <w:p w:rsidR="00A51081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Kézimunka I-VI. osztály  </w:t>
      </w:r>
      <w:proofErr w:type="gramStart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+  ismétlő</w:t>
      </w:r>
      <w:proofErr w:type="gramEnd"/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iskola</w:t>
      </w:r>
    </w:p>
    <w:p w:rsidR="005D43AF" w:rsidRPr="00A51081" w:rsidRDefault="005D43AF" w:rsidP="00A5108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A51081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Testgyakorlás I-VI. osztály (fiúk – leányok külön)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Közreadtak több óratervet, közöttük az egy tanerős osztatlan népiskolák óratervét is. </w:t>
      </w:r>
      <w:bookmarkStart w:id="2" w:name="_Toc468197652"/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5D43AF" w:rsidRPr="005D43AF" w:rsidRDefault="00A51081" w:rsidP="005D43AF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3" w:name="_Toc37342674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2. </w:t>
      </w:r>
      <w:r w:rsidR="005D43AF" w:rsidRPr="005D43A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Kocsis Sándor néptanító ügye</w:t>
      </w:r>
      <w:bookmarkEnd w:id="2"/>
      <w:bookmarkEnd w:id="3"/>
    </w:p>
    <w:p w:rsidR="005D43AF" w:rsidRPr="005D43AF" w:rsidRDefault="005D43AF" w:rsidP="005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református népiskola 1893-ban új tanítót kapott Kocsis Sándor személyében. Ő váltotta a nyugdíjba vonult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Csikesz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József kántortanítót, aki hihetetlen hosszú ideig, összesen 30 évig tanított Simontornyán. Működésével elégedettek voltak, s mint az előzőekben láttuk, még nyugdíjas korában is támogatta egyházát. 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Csikesz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József tanító úr utóda már több problémát, és az évek múltával egyre több problémát okozott az egyházközségnek. 1898. június 15-én Id. Nagy Lajos lelkész és Verebi János gondnok egy levéllel fordult a kultuszminiszterhez, hogy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…Kocsis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Sándor tanító 5. éve után járó korpótlékot az állampénztárból kegyesen méltóztassék kiutalni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.” Mindent mellékeltek hozzá (24 db), csak Kocsis tanító úr oklevelét nem, mert tudomásuk szerint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…anyagi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szegénység miatt nem szerzett meg eddig …”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de megígérte nekik, hogy amint anyagi helyzete megengedi,  az oklevél megszerzését legfontosabb kötelességének tekinti. A továbbiakban méltatták a tanító úr munkáját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…Ma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is jeles osztályzat van neve után jegyezve az iskolai jegyzőkönyvben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s minden lehetséges indokot felhoztak az állami segély elnyerése ügyében. Az utóbbi megállapításuknak ellent mond egy levéltári forrás. 1899. november 6-án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Tolnavármegyei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Közig. Biz. kereste meg levéllel Szász Károly református püspök urat (és a királyi tanfelügyelőt is) azzal a problémával, hogy Kocsis Sándor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református iskolában úgy tanít, hogy összesen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…képezdei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tanfolyamoknak csak egy évét végezte be…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”, így természetesen nem tud kellő eredményt felmutatni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„…mi által az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ifjuságnak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hátramaradása idéztetik elő.”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lastRenderedPageBreak/>
        <w:t xml:space="preserve">Az egyházi hatóságok, hogy némileg törvényesítsék Kocsis Sándor működését, olyan jogosítvánnyal ruházták fel a tanítót, ami biztosította számára az egyhelyben maradást. Komolyabb megoldásra még 5-6 év múlva sem gondoltak, mert a királyi tanfelügyelő az 1905-ös látogatásáról a következőket jelentette: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„Meg kell azonban említenem, hogy Kocsis Sándor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ev. ref. tanító többszöri sürgetésem dacára oklevéllel még most sem bír…”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3"/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1907-ben  kénytelen-kelletlen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 de a mezőföldi református egyházmegye is foglalkozott az üggyel. Szűcs Dezső esperes úr vázolta fel az 1907-es tényállást</w:t>
      </w:r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: ”A mi egyházi törvényeink is, jelesül a VI.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t.-cz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. 25. §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-a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világosan kimondja, hogy rendes tanítókul csak okleveles egyének alkalmazhatók. E törvény </w:t>
      </w:r>
      <w:proofErr w:type="gram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értelmében …</w:t>
      </w:r>
      <w:proofErr w:type="gram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Simontornya köteles lesz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állását okleveles egyénnel betölteni. Simontornya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tanitója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, tekintettel arra, hogy 37. év óta már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, 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Nagymélt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. v. és k.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minister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urhoz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folyamodott,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továbbtanithatási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engedélyért, ezért Simontornya </w:t>
      </w:r>
      <w:proofErr w:type="gram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felfüggesztheti  az</w:t>
      </w:r>
      <w:proofErr w:type="gram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eljárást az ideig, míg kérvénye elintézést nyer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.”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4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1908-ra a helyzet nem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változott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az egyházi hatóságok szerint igazságtalanság érte mind a református tanítót mind  a hitfelekezetet.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esperesi jelentésben ez így nyert megfogalmazást: </w:t>
      </w:r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„…Nem hagyhatom …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megemlités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nélkül azt a megbotránkoztató ügyet, miszerint 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Tolnavármegye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k. tanfelügyelősége, dacára hogy Kocsis Sándor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ref.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helyhez kötötten ugyan, de véglegesen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jogositva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van 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tanitásra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; őt az ottani gazdasági ismétlő iskolánál nem engedi alkalmazni; ref.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vallásu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gyermekeink pedig a hozzájuk betolakodó fanatikus barát által vallásukat illetőleg folytonosan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gunyolódásnak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; sőt durva sértésnek vannak kitéve, pedig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vallás-tanitási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órán róm.</w:t>
      </w:r>
      <w:proofErr w:type="gram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kath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. lelkész előtt növendékeink nem is tartoznak jelen lenni!” </w:t>
      </w:r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vertAlign w:val="superscript"/>
          <w:lang w:eastAsia="hu-HU"/>
        </w:rPr>
        <w:footnoteReference w:id="5"/>
      </w:r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Úgy döntöttek, hogy nem hagyják annyiban a dolgot, és élnek a feljelentés lehetőségével. Ennek eredményéről azonban nem találtam forrást sem a helyi, sem a levéltári anyagban.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1910-ről maradt viszont egy érdekes tanfelügyelői jelentés, ami nemcsak a református, hanem Simontornya egész oktatásügyét feltárja. Tihanyi Dezső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kir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tanfelügyelő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igen sokat látogatott (1 hónapban akár 20 iskolát is), de ezek a vizsgálatok –véleményem szerint- nem lehettek elég alaposak, mert jelentésébe szerepel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„Az elért eredményt jónak találtam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6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bejegyzés.  A tanfelügyelő úr megvizsgálta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analfabéta hallgatók tanfolyamát, a katolikus népiskolát, a református népiskolát, a magán elemi iskolát és a községi gazdasági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fiú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leány ismétlő iskolát. Ezek szerint kihagyta a biztosan létező zsidó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iskolát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véleménye szerint hat helyen folyt oktatás Simontornyán. A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református tanító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 természetesen még mindig Kocsis Sándor volt, csak ezek szerint nem került szóba az iskolai végzettsége.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tanító úr 1898-ban (45 évesen) ígérte meg lelkészének, hogy befejezi tanulmányait, ehhez képest 1911-ben (58 évesen) még mindig képesítés nélküli, pedig egy 1907-es rendelet előírta, hogy az oklevél nélküli tanítók vizsgakötelezettségét. Helyzetét tovább rontotta kezdődő szembaja, mely arra ösztönözte, hogy kérje nyugdíjaztatását. Jól látta, hogy a munkája után járó nyugdíj összegéből nem tud megélni, ezért magához I. Ferenc Józsefhez fordult egy alázatosan könyörgő levéllel.  (9. melléklet)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Kérelmét támogatva írt a császárnak Szűcs Dezső egyházmegyei esperes úr is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: „…Szemgyengülése miatt kevésbé, de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főképen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az országos törvény rendelkezése folytán oklevél nélkül nem folytathatja tovább hivatalát. Mint 58 éves – 4 kiskorú gyermek atyjának,- 200 korona évi nyugdíjjal megelégedni, s ez éhenhalás ellen pedig koldulnia kell.”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7"/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Hamarosan kiderült, hogy törvény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szerint  Kocsis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Sándor sem rendes, sem segéd, sem ideiglenes tanítónak nem tekinthető. Mindezt Joó András lelkész úr írta az esperes úrnak egy 1912. április 9-én kelt levelében. Ebből az is kiderül, hogy új helyettes tanító dolgozik a református iskolában, s nem is eredménytelenül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:”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…már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is észlelt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tanitásbeli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sikerére, a midőn a II-IV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osztból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kiválogatott mintegy 20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növendég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már ír olvas (előző évben még ezt sem tudták, ezért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zugolódott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 nép).”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8"/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plébános levele egy kissé indulatos, mert Kocsis tanító úr problémájának megoldását a nyakába varrták, pedig ő volt az egyetlen, aki egyáltalán nem tehetett semmiről. Annak idején nem ő alkalmazta Kocsis Sándort, megörökölte elődjétől a tanítót is és az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akkut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helyzetet is. Szűcs Dezső esperes érzékelte a lelkész úr haragját, ezért írta válaszul 1912. május 28-án a következőket: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„...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Kocsis S.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ügyétöl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szeretnék megmenekülni. – Mindketten hol eszünkkel, hol szívünkkel gondolkozunk, - ezért nem történik meg a rideg intézkedés. – Én is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hivatkozhatom …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Tisztelendő úr leveleire, melyekben a tanító úr s családja iránti könyörületről irt. Fáradozott igen sokat a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felség folyamodás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körül, részben velem is.”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9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 továbbiakban kifejtette, hogy a miniszteri jogosítvány miatt nem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lehet  eldönteni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, hogy annak birtokában Kocsis Sándor bármikor elbocsátható ideiglenes tanítónak minősül-e, vagy más megítélés alá esik. Ha nem elbocsátható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…egy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évi ellátása jár (VI. 31.§)”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0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További tanácsa, hogy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gyülekezet kérjen állásfoglalást  a megyei közgyűléstől 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„…megindokoltan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arrol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, hogy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jogositvánnyal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biró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, nem okleveles,-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tanitani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már nem képes tanítóval  szemben mi kötelessége és mi joga van az egyháznak?”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1"/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Nem sikerült nyomára bukkanni a megye állásfoglalásának, de az is előfordulhat, hogy a hitfelekezet nem is kért ilyen segítséget. A legmegnyugtatóbb elintézési mód mindenki számára a nyugdíjaztatás lett volna, valamilyen elfogadható összeggel.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Babay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Kálmán lelkész, a tanügyi bizottság elnöke 1912. október 15-én Simontornyára írt levelében nyomatékkal felhívta az érintetteket,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hogy 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…most már haladéktalanul – 2 nap leforgása alatt – készítsék el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Nagymélt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. Vallás- és Közoktatásügyi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Minister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Úrhoz intézendő kegyelmi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nyugdijt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– 600 kor – kérő folyamodásuknak kérvényét s azt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benyujtás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végett püspök úr Ő méltóságához küldjék el.”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2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1912 őszére rosszul alakultak a dolgok, mert a miniszteri leirat a tanító úr végkielégítéséről, s nem a nyugdíjaztatásáról szólt. Az esperes úr fájlalta is a dolgot, mert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…600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korona nyugdíjjal biztattuk meg a szegény öreg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tanitót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és ez ígéret hatása alatt volt hajlandó Kocsis úr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nyugdijaztatását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kérni az egyházi vezetőséggel együtt. Ki az önmaga és családja iránt hanyag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eleget csalta önmagát, én nem adok tápot azon támadható véleményének, hogy mi megcsaljuk. Ilyen értelemben írok Püspök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úrnak  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200 korona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nyugdijpotló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segélyért méltóztassék a kérvényt beadni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3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Szűcs Dezső esperes úr annak is hangot adott levelében, hogy ameddig nem intéződik el a tanító ügye, biztosan talál néhány pártfogót, akik szamaritánusi érzéstől vezettetve segítséget nyújtanak nehéz helyzetében.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Kocsis Sándorné hamarosan könyörgő levéllel kereste fel az egyházat, hogy a már egy éve betegszabadságon lévő férjén segítsen. Az esperes úr a javaslatát egy kérdő mondatban fogalmazta meg: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folyó évi termés hasznát át lehetne-e adni a szegény családnak?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4"/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Ezután ill. már ezzel párhuzamosan indult el egy lavinaszerű folyam a kántortanítói fizetéssel kapcsolatosan, amiről később még részletesebben szólok. A lényege, hogy annak idején Kocsis Sándor nagyon kevés fizetést kapott, mert amikor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…1894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ben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beállított rendes, még inkább helyettes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oklevél nélkül nem jajonghatott, hogy a valóságos fizetés az 580 kor.”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5"/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s nem a feltüntetett, később átírt 766 korona. (A javadalmazását később megpróbálta helyesbíttetni Kocsis tanító, de nem sikerült.) Egy dolog egészen biztosnak tűnik, hogy ez a javadalmazás akkoriban mindkét félnek megfelelt, mert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 egyházközségnek kevés volt a pénze, a tanítónak meg az iskolai végzettsége. Igaz, egy fontos előírásról megfeledkeztek, és megtörtént az a hihetetlen dolog, hogy Simontornyán több mint egy évtizedig „helyettes” tanító működött. Ő irányította az 500 lelkes gyülekezet 50-80 fős gyermekseregét.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1912. július 11-i jegyzőkönyv egy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álláspontbeli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állapotbeli  változást rögzített:  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Kocsis Sándor visszahelyezését kérte javadalmazásába, 1912-13. iskolai évre azonban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Becságh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Géza oklevél nélküli tanítót bízták meg a helyettesítésével.   </w:t>
      </w:r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„A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közgyülés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Kocsis Sándor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ideiglenes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további alkalmaztatását függővé teszi attól, hogy 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törvényhatósági orvosi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bizonyitványnyal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igazolja, hogy szembetegsége annyira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megszünt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, hogy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</w:t>
      </w:r>
      <w:proofErr w:type="gram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kötelezettségének  eleget</w:t>
      </w:r>
      <w:proofErr w:type="gram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tehet. Szem orvosi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bizonyitvány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a tanév megkezdése előtt az esperesnek bemutatandó. … Kocsis Sándor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tanitót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további időre is alkalmazhatja mindaddig, míg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tanitói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kötelességének eleget tud tenni, vagy időközben </w:t>
      </w:r>
      <w:proofErr w:type="spellStart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>végkielégitésben</w:t>
      </w:r>
      <w:proofErr w:type="spellEnd"/>
      <w:r w:rsidRPr="005D43AF">
        <w:rPr>
          <w:rFonts w:ascii="Times New Roman" w:eastAsia="Times New Roman" w:hAnsi="Times New Roman" w:cs="Times New Roman"/>
          <w:i/>
          <w:position w:val="6"/>
          <w:sz w:val="24"/>
          <w:szCs w:val="20"/>
          <w:lang w:eastAsia="hu-HU"/>
        </w:rPr>
        <w:t xml:space="preserve"> nem részesül a beterjesztett kegyelmi kérvénye alapján.”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6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 Vagyis Kocsis Sándor rendes nyugdíjaztatását nem sikerült elfogadtatni a minisztériummal, az egyházközség 1 éven túl már nem akarta vállalni a betegeskedő tanító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ellátását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ill. sokan megkérdőjelezték a tanító betegségének súlyosságát, valódiságát.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simontornyaiak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egy 11 oldalas iratban összegezték véleményüket, s juttatták el az egyházi hatóságokhoz. Leglényegesebb pontjai segítenek abban, hogy tisztán láthassuk az áldatlan helyzet kialakulásának okait és következményeit.  </w:t>
      </w:r>
    </w:p>
    <w:p w:rsidR="005D43AF" w:rsidRPr="005D43AF" w:rsidRDefault="005D43AF" w:rsidP="005D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„Kocsis Sándor úr 1871 előtt, csupán egy képezdei évvel próbálkozott, az sem sikerült. Minden ezzel ellentétben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tanusított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szorgalma dacára is első kötelessége lett volna saját jó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felfogandó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jövője érdekében oklevelet szerezni, hogy öreg korában szerzett családjának kenyeret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nyujthasson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7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Vagyis az egyházközség elismerően szólt a tanító kezdeti szorgalmáról, de ugyanakkor bírálta felelőtlenségét. </w:t>
      </w:r>
    </w:p>
    <w:p w:rsidR="005D43AF" w:rsidRPr="005D43AF" w:rsidRDefault="005D43AF" w:rsidP="005D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1910/11. iskolai év a szülők mélységes felháborodásával végződött, mert elégedetlenek voltak a tanítás eredményével.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presbiterium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egybehangzó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véleménye …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Kocsis Sándort semmi esetre sem óhajtja az 1912-13 tanévre még kevésbé még öt évig tanítóul megtartani.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8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Idézték az 1895. 14. sz. egyházmegyei jegyzőkönyvet, amely bizonyítja, hogy a presbitérium nemigen szólhatott bele Kocsis Sándor alkalmazásába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: „Jelenti esperes, hogy Simontornyán, ott nem lévén rendes tanító, Kocsis Sándor képezdei tanfolyamot tanult egyént alkalmazta helyettes tanítóul. Helyeslő tudomásul szolgál.”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19"/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református tanügyi törvények szerint a helyettes ideiglenes tanítóról a presbitérium dönthet, fel is mondhat neki. A bökkenő csupán annyi, hogy ezzel a jogával eddig nem élt. Az igazsághoz azonban az is hozzátartozik, hogy a fenti idézet utolsó sora nem úgy hangzik, mintha ezt bármikor megtehette volna. A tárgyalt időben viszont úgy tűnik, hogy a „kálvini nyakasság” kerítette hatalmába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presbitereket. </w:t>
      </w:r>
    </w:p>
    <w:p w:rsidR="005D43AF" w:rsidRPr="005D43AF" w:rsidRDefault="005D43AF" w:rsidP="005D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Kocsis Sándor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tanításának összes jogcíme a következő leírt mondat: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”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helyhez kötött tanítási jogosítványt megadom …”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0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vagyis helyettesként nem kellett évről évre odébb állnia.  </w:t>
      </w:r>
    </w:p>
    <w:p w:rsidR="005D43AF" w:rsidRPr="005D43AF" w:rsidRDefault="005D43AF" w:rsidP="005D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továbbiakban leszögezték, hogy a 70-80 református növendéknek nem is annyira az oklevélre lenne szüksége, hanem a tanító erőre, a tanító képességre, de ezzel az öreg tanító már nem rendelkezik. </w:t>
      </w:r>
    </w:p>
    <w:p w:rsidR="005D43AF" w:rsidRPr="005D43AF" w:rsidRDefault="005D43AF" w:rsidP="005D43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Az 1912/13-as tanévre ismét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Becságh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Gézát szerették volna megválasztani, mert elégedettek voltak munkájával. </w:t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Szűcs Dezső esperes leveléből kitűnik, hogy akceptálta a presbitérium véleményét. Végiggondolta az összes megoldási lehetőséget és elküldte Joó András lelkész úrnak Simontornyára: </w:t>
      </w:r>
    </w:p>
    <w:p w:rsidR="005D43AF" w:rsidRPr="005D43AF" w:rsidRDefault="005D43AF" w:rsidP="005D4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A nyugdíjintézetnél nem tudott segíteni sem ő, sem a konvent Kocsis Sándor ügyében.</w:t>
      </w:r>
    </w:p>
    <w:p w:rsidR="005D43AF" w:rsidRPr="005D43AF" w:rsidRDefault="005D43AF" w:rsidP="005D4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Javaslatot tett egy körlevélre, melynek segítségével néhány évig talán lehet segélyezni a tanítót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. „A segély az asszony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kezéhez …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adatnék, mert az öreg elköltené magára.”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1"/>
      </w:r>
    </w:p>
    <w:p w:rsidR="005D43AF" w:rsidRPr="005D43AF" w:rsidRDefault="005D43AF" w:rsidP="005D4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Ajánlotta a kis gyermekek árvaházi elhelyezését. </w:t>
      </w:r>
    </w:p>
    <w:p w:rsidR="005D43AF" w:rsidRPr="005D43AF" w:rsidRDefault="005D43AF" w:rsidP="005D43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Felvetette a tanítóné munkába állásának lehetőségét (házvezetést, főzést stb.).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Joó András tekintélyt parancsoló, igazságkereső, de nagyon 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meleg szívű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lelkésze lehetett a református hitgyülekezetnek. A keze nyomát őrző levelek arról tanúskodnak, hogy a végsőkig kitartott igaza mellett: cáfolt, vitatkozott, érvelt, de sosem feledkezett meg küldetéséről, hivatásáról. Vagyis emberként mindig támogatta Kocsis Sándor ügyét, még akkor is, ha lelkészként a gyülekezet érdekeit kellett szem előtt tartania. Az eklézsia nem tudott pénzt adni a tanítónak, de Joó András minden követ megmozgatott, hogy némi alamizsnához juttassa őt. Ezt bizonyítja egy 1913-as levele is, amit a minisztériumhoz címzett. Írása nem nélkülözte az olyan retorikus elemeket sem, amelyek segítettek hatásosabban ábrázolni a tanító tragikus helyzetét.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…1875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től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bolyong a tanítói pályán … 1894-ben kiköt oklevélnélküli állapotával Simontornyán … ahol egészen 1913. aug. 31ig tanít egyfolytában mindvégig oklevél nélkül. Legutóbbi években részint gyengülése részint diploma nélküli volta miatt a tanítói pályától való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megvállással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kell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foglalkoznia …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De milyen válás! 43 évi tanítás után királyi kegyelemből évi kettőszáz korona, a koldusénál is kisebb falat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!!!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”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2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Ebből a levélből derül ki, hogy Kocsis Sándor csak 51 éves korában nősült meg, elvett egy kétgyermekes anyát, s gyorsan született még két közös gyermekük. A lelkész kimutatta, hogy a napi 1 főre jutó jövedelmük 10 és fél fillér, ami majdnem semmire sem elég, de az egyház olyan szegény, hogy nem tud segíteni. A minisztériumtól 2-300 korona évi segélyt kért volt tanítója számára. Ugyancsak ebből a levélből derül ki, hogy minden lehető fórumon szót emelt Kocsis tanítóért, még Tisza Istvánnak is írt, de eredményt nem ért el. Viszont első alkalommal találunk utalást arra, hogy a császári segítség megérkezett 200 korona képében.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1913-ban két lemondó nyilatkozatot látott el kézjegyével a hányatott életű tanító.</w:t>
      </w:r>
    </w:p>
    <w:p w:rsidR="005D43AF" w:rsidRPr="005D43AF" w:rsidRDefault="005D43AF" w:rsidP="005D43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Április 20-án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végkielégittési</w:t>
      </w:r>
      <w:proofErr w:type="spellEnd"/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Kérvényem elintézése után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református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tanitói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állásról lemondok”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3"/>
      </w:r>
    </w:p>
    <w:p w:rsidR="005D43AF" w:rsidRPr="005D43AF" w:rsidRDefault="005D43AF" w:rsidP="005D43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December 18-án egy nyugta alapján 237 koronát kapott az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„…1912-913 évi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tanitói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föld árendája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cimén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azon megjegyzéssel, hogy ezzel az egyháztól többé semmit sem követelek, teljesen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kivagyok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fizetve.”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4"/>
      </w:r>
    </w:p>
    <w:p w:rsidR="005D43AF" w:rsidRPr="005D43AF" w:rsidRDefault="005D43AF" w:rsidP="005D43AF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A Kocsis ügy egyáltalán nem egyszerű megoldásáról egy esperesi jelentés nyomán szerezhetünk tudomást. Ezek szerint 600 korona végkielégítést kapott az oktatási kormányzattól és évi 200 korona kegydíjat az országos tanítói nyugdíjintézettől. </w:t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Kocsis Sándor aláírásával utoljára egy 1915-ös nyilatkozaton találkoztam. Ugyan egyszer már elismerte, hogy a helyi református egyházzal szemben semmilyen követelése nincs, ez az irat arról árulkodik, hogy erről megfeledkezett.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Alúlirott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hitelesen kinyilatkoztatom, hogy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református egyházközség részemre a szőlőtelepítési váltság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dijat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is megfizette,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igy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református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egyházközségen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semmi néven nevezendő követelésem nincs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5"/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Később még kétszer találkoztam Kocsis Sándor nevével 1916-ban. Először akkor</w:t>
      </w:r>
      <w:proofErr w:type="gram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,  amikor</w:t>
      </w:r>
      <w:proofErr w:type="gram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Nagy Béla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segédtanfelügyelő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kiutaltatott  számára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„…100 K nyugdíjpótló államsegélyt…”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6"/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Másodszor egy 1916. febr. 28-án kelt levélben, amelyet Köblös Samu református főgimnáziumi igazgató írt Hajdúböszörményből, a Református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Bocskay-Főgimnáziumból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simontornyai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lelkésznek. Ebből megtudjuk, hogy ifjú Kocsis Sándor, aki a gimnázium tanulója volt, a négy legfontosabb tantárgyból elégtelen érdemjegyet kapott.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…a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nagyon gyenge alaphoz még a kellő szorgalom sem járul - a gyermek az intézetben a legutolsó helyen áll tanulás dolgában. … Szíveskedjék Kocsis Sándor szüleivel tudatni, hogy a jövő évre Sándort nem áll módunkban felvenni.  … sajnáljuk szívből a szülők helyzetét,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de …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nekik is be kell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látniok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, hogy intézetünknek nem az a célja, hogy a gyenge és ismétlő tanulók számát szaporítsa s ezzel a törekvő árva gyerekeket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szoritsa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ki kebeléből.”  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vertAlign w:val="superscript"/>
          <w:lang w:eastAsia="hu-HU"/>
        </w:rPr>
        <w:footnoteReference w:id="27"/>
      </w:r>
    </w:p>
    <w:p w:rsidR="005D43AF" w:rsidRPr="005D43AF" w:rsidRDefault="005D43AF" w:rsidP="005D4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</w:pP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Kocsis Sándor utóda egy kis időre </w:t>
      </w:r>
      <w:proofErr w:type="spellStart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>Becságh</w:t>
      </w:r>
      <w:proofErr w:type="spellEnd"/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Géza helyettes tanító volt, aki a bérét nem kaphatta meg idejében, mert egy presbitériumhoz írt levelében  a következő olvasható: </w:t>
      </w:r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„…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Tehát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kérem a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nagyt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. és mélyen tisztelt presbitériumot, legyen méltányos és ne hozzon engem abba a kellemetlen helyzetbe, hogy szolgabíróság </w:t>
      </w:r>
      <w:proofErr w:type="spell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utján</w:t>
      </w:r>
      <w:proofErr w:type="spell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szerezzek érvényt jogos </w:t>
      </w:r>
      <w:proofErr w:type="gramStart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>követelésemnek</w:t>
      </w:r>
      <w:proofErr w:type="gramEnd"/>
      <w:r w:rsidRPr="005D43AF">
        <w:rPr>
          <w:rFonts w:ascii="Times New Roman" w:eastAsia="Times New Roman" w:hAnsi="Times New Roman" w:cs="Times New Roman"/>
          <w:b/>
          <w:i/>
          <w:position w:val="6"/>
          <w:sz w:val="24"/>
          <w:szCs w:val="20"/>
          <w:lang w:eastAsia="hu-HU"/>
        </w:rPr>
        <w:t xml:space="preserve"> ami így legalább ¼ vagy ½ évi fizetés megadására kötelezné a presbitériumot, illetve az egyházat.” </w:t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hu-HU"/>
        </w:rPr>
        <w:footnoteReference w:id="28"/>
      </w:r>
      <w:r w:rsidRPr="005D43AF">
        <w:rPr>
          <w:rFonts w:ascii="Times New Roman" w:eastAsia="Times New Roman" w:hAnsi="Times New Roman" w:cs="Times New Roman"/>
          <w:position w:val="6"/>
          <w:sz w:val="24"/>
          <w:szCs w:val="20"/>
          <w:lang w:eastAsia="hu-HU"/>
        </w:rPr>
        <w:t xml:space="preserve"> Az ő ténykedése arra az időre esett (1912/13. tanév néhány hónapjára), amikor egy hirtelen mozdulattal visszahelyezték Kocsis Sándort állásába, ő pedig egyik napról a másikra fizetés és munkahely nélkül maradt. A másik ideiglenes tanító Futó József tanítóképezdei növendék volt, akit az 1914/15-ös iskolai évre alkalmaztak. </w:t>
      </w:r>
    </w:p>
    <w:p w:rsidR="00FF1A22" w:rsidRDefault="00FF1A22">
      <w:bookmarkStart w:id="4" w:name="_GoBack"/>
      <w:bookmarkEnd w:id="4"/>
    </w:p>
    <w:sectPr w:rsidR="00F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4B" w:rsidRDefault="00A91A4B" w:rsidP="005D43AF">
      <w:pPr>
        <w:spacing w:after="0" w:line="240" w:lineRule="auto"/>
      </w:pPr>
      <w:r>
        <w:separator/>
      </w:r>
    </w:p>
  </w:endnote>
  <w:endnote w:type="continuationSeparator" w:id="0">
    <w:p w:rsidR="00A91A4B" w:rsidRDefault="00A91A4B" w:rsidP="005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4B" w:rsidRDefault="00A91A4B" w:rsidP="005D43AF">
      <w:pPr>
        <w:spacing w:after="0" w:line="240" w:lineRule="auto"/>
      </w:pPr>
      <w:r>
        <w:separator/>
      </w:r>
    </w:p>
  </w:footnote>
  <w:footnote w:type="continuationSeparator" w:id="0">
    <w:p w:rsidR="00A91A4B" w:rsidRDefault="00A91A4B" w:rsidP="005D43AF">
      <w:pPr>
        <w:spacing w:after="0" w:line="240" w:lineRule="auto"/>
      </w:pPr>
      <w:r>
        <w:continuationSeparator/>
      </w:r>
    </w:p>
  </w:footnote>
  <w:footnote w:id="1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Nagy Lajos lelkész levele a vallás- és közoktatásügyi miniszterhez</w:t>
      </w:r>
    </w:p>
  </w:footnote>
  <w:footnote w:id="2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TMÖL – Közig. Biz. iratok 361/1899.</w:t>
      </w:r>
    </w:p>
  </w:footnote>
  <w:footnote w:id="3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TMÖL – Közig. Biz. iratok 701/1905.</w:t>
      </w:r>
    </w:p>
  </w:footnote>
  <w:footnote w:id="4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</w:t>
      </w:r>
      <w:proofErr w:type="gramStart"/>
      <w:r w:rsidRPr="005D43AF">
        <w:rPr>
          <w:rFonts w:ascii="Times New Roman" w:hAnsi="Times New Roman" w:cs="Times New Roman"/>
        </w:rPr>
        <w:t>A</w:t>
      </w:r>
      <w:proofErr w:type="gramEnd"/>
      <w:r w:rsidRPr="005D43AF">
        <w:rPr>
          <w:rFonts w:ascii="Times New Roman" w:hAnsi="Times New Roman" w:cs="Times New Roman"/>
        </w:rPr>
        <w:t xml:space="preserve"> mezőföldi reform. </w:t>
      </w:r>
      <w:proofErr w:type="spellStart"/>
      <w:r w:rsidRPr="005D43AF">
        <w:rPr>
          <w:rFonts w:ascii="Times New Roman" w:hAnsi="Times New Roman" w:cs="Times New Roman"/>
        </w:rPr>
        <w:t>egyhm</w:t>
      </w:r>
      <w:proofErr w:type="spellEnd"/>
      <w:r w:rsidRPr="005D43AF">
        <w:rPr>
          <w:rFonts w:ascii="Times New Roman" w:hAnsi="Times New Roman" w:cs="Times New Roman"/>
        </w:rPr>
        <w:t xml:space="preserve">. 1907. évi </w:t>
      </w:r>
      <w:proofErr w:type="spellStart"/>
      <w:r w:rsidRPr="005D43AF">
        <w:rPr>
          <w:rFonts w:ascii="Times New Roman" w:hAnsi="Times New Roman" w:cs="Times New Roman"/>
        </w:rPr>
        <w:t>julius</w:t>
      </w:r>
      <w:proofErr w:type="spellEnd"/>
      <w:r w:rsidRPr="005D43AF">
        <w:rPr>
          <w:rFonts w:ascii="Times New Roman" w:hAnsi="Times New Roman" w:cs="Times New Roman"/>
        </w:rPr>
        <w:t xml:space="preserve"> hó 30-31. </w:t>
      </w:r>
      <w:proofErr w:type="gramStart"/>
      <w:r w:rsidRPr="005D43AF">
        <w:rPr>
          <w:rFonts w:ascii="Times New Roman" w:hAnsi="Times New Roman" w:cs="Times New Roman"/>
        </w:rPr>
        <w:t>napjain</w:t>
      </w:r>
      <w:proofErr w:type="gramEnd"/>
      <w:r w:rsidRPr="005D43AF">
        <w:rPr>
          <w:rFonts w:ascii="Times New Roman" w:hAnsi="Times New Roman" w:cs="Times New Roman"/>
        </w:rPr>
        <w:t xml:space="preserve"> Székesfehérváron tartott rendes közgyűlésének jegyzőkönyve – 99.o.</w:t>
      </w:r>
    </w:p>
  </w:footnote>
  <w:footnote w:id="5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A mezőföldi reform. </w:t>
      </w:r>
      <w:proofErr w:type="spellStart"/>
      <w:r w:rsidRPr="005D43AF">
        <w:rPr>
          <w:rFonts w:ascii="Times New Roman" w:hAnsi="Times New Roman" w:cs="Times New Roman"/>
        </w:rPr>
        <w:t>egyházmegy</w:t>
      </w:r>
      <w:proofErr w:type="spellEnd"/>
      <w:r w:rsidRPr="005D43AF">
        <w:rPr>
          <w:rFonts w:ascii="Times New Roman" w:hAnsi="Times New Roman" w:cs="Times New Roman"/>
        </w:rPr>
        <w:t xml:space="preserve"> 1908. évi </w:t>
      </w:r>
      <w:proofErr w:type="spellStart"/>
      <w:r w:rsidRPr="005D43AF">
        <w:rPr>
          <w:rFonts w:ascii="Times New Roman" w:hAnsi="Times New Roman" w:cs="Times New Roman"/>
        </w:rPr>
        <w:t>julius</w:t>
      </w:r>
      <w:proofErr w:type="spellEnd"/>
      <w:r w:rsidRPr="005D43AF">
        <w:rPr>
          <w:rFonts w:ascii="Times New Roman" w:hAnsi="Times New Roman" w:cs="Times New Roman"/>
        </w:rPr>
        <w:t xml:space="preserve"> hó 21-22. </w:t>
      </w:r>
      <w:proofErr w:type="gramStart"/>
      <w:r w:rsidRPr="005D43AF">
        <w:rPr>
          <w:rFonts w:ascii="Times New Roman" w:hAnsi="Times New Roman" w:cs="Times New Roman"/>
        </w:rPr>
        <w:t>napjain</w:t>
      </w:r>
      <w:proofErr w:type="gramEnd"/>
      <w:r w:rsidRPr="005D43AF">
        <w:rPr>
          <w:rFonts w:ascii="Times New Roman" w:hAnsi="Times New Roman" w:cs="Times New Roman"/>
        </w:rPr>
        <w:t xml:space="preserve"> Székesfehérváron tartott rendes </w:t>
      </w:r>
      <w:proofErr w:type="spellStart"/>
      <w:r w:rsidRPr="005D43AF">
        <w:rPr>
          <w:rFonts w:ascii="Times New Roman" w:hAnsi="Times New Roman" w:cs="Times New Roman"/>
        </w:rPr>
        <w:t>közgyülésének</w:t>
      </w:r>
      <w:proofErr w:type="spellEnd"/>
      <w:r w:rsidRPr="005D43AF">
        <w:rPr>
          <w:rFonts w:ascii="Times New Roman" w:hAnsi="Times New Roman" w:cs="Times New Roman"/>
        </w:rPr>
        <w:t xml:space="preserve"> jegyzőkönyve  -  11.o.</w:t>
      </w:r>
    </w:p>
  </w:footnote>
  <w:footnote w:id="6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TMÖL – Közig. Biz. iratok 403/1910.</w:t>
      </w:r>
    </w:p>
  </w:footnote>
  <w:footnote w:id="7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Szűcs Dezső esperes levele a császárhoz</w:t>
      </w:r>
    </w:p>
  </w:footnote>
  <w:footnote w:id="8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</w:t>
      </w:r>
    </w:p>
  </w:footnote>
  <w:footnote w:id="9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Szűcs Dezső esperes levele Joó András ref. lelkészhez.</w:t>
      </w:r>
    </w:p>
  </w:footnote>
  <w:footnote w:id="10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Szűcs Dezső esperes levele Joó András ref. lelkészhez.</w:t>
      </w:r>
    </w:p>
  </w:footnote>
  <w:footnote w:id="11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Szűcs Dezső esperes levele Joó András ref. lelkészhez. </w:t>
      </w:r>
    </w:p>
  </w:footnote>
  <w:footnote w:id="12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</w:t>
      </w:r>
    </w:p>
  </w:footnote>
  <w:footnote w:id="13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</w:t>
      </w:r>
    </w:p>
  </w:footnote>
  <w:footnote w:id="14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</w:t>
      </w:r>
    </w:p>
  </w:footnote>
  <w:footnote w:id="15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</w:t>
      </w:r>
    </w:p>
  </w:footnote>
  <w:footnote w:id="16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1912. </w:t>
      </w:r>
      <w:proofErr w:type="spellStart"/>
      <w:r w:rsidRPr="005D43AF">
        <w:rPr>
          <w:rFonts w:ascii="Times New Roman" w:hAnsi="Times New Roman" w:cs="Times New Roman"/>
        </w:rPr>
        <w:t>julius</w:t>
      </w:r>
      <w:proofErr w:type="spellEnd"/>
      <w:r w:rsidRPr="005D43AF">
        <w:rPr>
          <w:rFonts w:ascii="Times New Roman" w:hAnsi="Times New Roman" w:cs="Times New Roman"/>
        </w:rPr>
        <w:t xml:space="preserve"> 11-i székesfehérvári közgyűlés jegyzőkönyve</w:t>
      </w:r>
    </w:p>
  </w:footnote>
  <w:footnote w:id="17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</w:t>
      </w:r>
      <w:proofErr w:type="gramStart"/>
      <w:r w:rsidRPr="005D43AF">
        <w:rPr>
          <w:rFonts w:ascii="Times New Roman" w:hAnsi="Times New Roman" w:cs="Times New Roman"/>
        </w:rPr>
        <w:t>A</w:t>
      </w:r>
      <w:proofErr w:type="gramEnd"/>
      <w:r w:rsidRPr="005D43AF">
        <w:rPr>
          <w:rFonts w:ascii="Times New Roman" w:hAnsi="Times New Roman" w:cs="Times New Roman"/>
        </w:rPr>
        <w:t xml:space="preserve"> </w:t>
      </w:r>
      <w:proofErr w:type="spellStart"/>
      <w:r w:rsidRPr="005D43AF">
        <w:rPr>
          <w:rFonts w:ascii="Times New Roman" w:hAnsi="Times New Roman" w:cs="Times New Roman"/>
        </w:rPr>
        <w:t>simontornyai</w:t>
      </w:r>
      <w:proofErr w:type="spellEnd"/>
      <w:r w:rsidRPr="005D43AF">
        <w:rPr>
          <w:rFonts w:ascii="Times New Roman" w:hAnsi="Times New Roman" w:cs="Times New Roman"/>
        </w:rPr>
        <w:t xml:space="preserve"> presbitérium levele az egyházi hatóságokhoz 1912. július 14-én</w:t>
      </w:r>
    </w:p>
  </w:footnote>
  <w:footnote w:id="18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</w:t>
      </w:r>
      <w:proofErr w:type="gramStart"/>
      <w:r w:rsidRPr="005D43AF">
        <w:rPr>
          <w:rFonts w:ascii="Times New Roman" w:hAnsi="Times New Roman" w:cs="Times New Roman"/>
        </w:rPr>
        <w:t>A</w:t>
      </w:r>
      <w:proofErr w:type="gramEnd"/>
      <w:r w:rsidRPr="005D43AF">
        <w:rPr>
          <w:rFonts w:ascii="Times New Roman" w:hAnsi="Times New Roman" w:cs="Times New Roman"/>
        </w:rPr>
        <w:t xml:space="preserve"> </w:t>
      </w:r>
      <w:proofErr w:type="spellStart"/>
      <w:r w:rsidRPr="005D43AF">
        <w:rPr>
          <w:rFonts w:ascii="Times New Roman" w:hAnsi="Times New Roman" w:cs="Times New Roman"/>
        </w:rPr>
        <w:t>simontornyai</w:t>
      </w:r>
      <w:proofErr w:type="spellEnd"/>
      <w:r w:rsidRPr="005D43AF">
        <w:rPr>
          <w:rFonts w:ascii="Times New Roman" w:hAnsi="Times New Roman" w:cs="Times New Roman"/>
        </w:rPr>
        <w:t xml:space="preserve"> presbitérium levele az egyházi hatóságokhoz 1912. július 14-én </w:t>
      </w:r>
    </w:p>
  </w:footnote>
  <w:footnote w:id="19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</w:t>
      </w:r>
      <w:proofErr w:type="gramStart"/>
      <w:r w:rsidRPr="005D43AF">
        <w:rPr>
          <w:rFonts w:ascii="Times New Roman" w:hAnsi="Times New Roman" w:cs="Times New Roman"/>
        </w:rPr>
        <w:t>A</w:t>
      </w:r>
      <w:proofErr w:type="gramEnd"/>
      <w:r w:rsidRPr="005D43AF">
        <w:rPr>
          <w:rFonts w:ascii="Times New Roman" w:hAnsi="Times New Roman" w:cs="Times New Roman"/>
        </w:rPr>
        <w:t xml:space="preserve"> </w:t>
      </w:r>
      <w:proofErr w:type="spellStart"/>
      <w:r w:rsidRPr="005D43AF">
        <w:rPr>
          <w:rFonts w:ascii="Times New Roman" w:hAnsi="Times New Roman" w:cs="Times New Roman"/>
        </w:rPr>
        <w:t>simontornyai</w:t>
      </w:r>
      <w:proofErr w:type="spellEnd"/>
      <w:r w:rsidRPr="005D43AF">
        <w:rPr>
          <w:rFonts w:ascii="Times New Roman" w:hAnsi="Times New Roman" w:cs="Times New Roman"/>
        </w:rPr>
        <w:t xml:space="preserve"> presbitérium levele az egyházi hatóságokhoz 1912. július 14-én</w:t>
      </w:r>
    </w:p>
  </w:footnote>
  <w:footnote w:id="20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</w:t>
      </w:r>
      <w:proofErr w:type="gramStart"/>
      <w:r w:rsidRPr="005D43AF">
        <w:rPr>
          <w:rFonts w:ascii="Times New Roman" w:hAnsi="Times New Roman" w:cs="Times New Roman"/>
        </w:rPr>
        <w:t>A</w:t>
      </w:r>
      <w:proofErr w:type="gramEnd"/>
      <w:r w:rsidRPr="005D43AF">
        <w:rPr>
          <w:rFonts w:ascii="Times New Roman" w:hAnsi="Times New Roman" w:cs="Times New Roman"/>
        </w:rPr>
        <w:t xml:space="preserve"> </w:t>
      </w:r>
      <w:proofErr w:type="spellStart"/>
      <w:r w:rsidRPr="005D43AF">
        <w:rPr>
          <w:rFonts w:ascii="Times New Roman" w:hAnsi="Times New Roman" w:cs="Times New Roman"/>
        </w:rPr>
        <w:t>simontornyai</w:t>
      </w:r>
      <w:proofErr w:type="spellEnd"/>
      <w:r w:rsidRPr="005D43AF">
        <w:rPr>
          <w:rFonts w:ascii="Times New Roman" w:hAnsi="Times New Roman" w:cs="Times New Roman"/>
        </w:rPr>
        <w:t xml:space="preserve"> presbitérium levele az egyházi hatóságokhoz 1912. július 14-én</w:t>
      </w:r>
    </w:p>
  </w:footnote>
  <w:footnote w:id="21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Szűcs Dezső esperes 438/1913. sz. levele</w:t>
      </w:r>
    </w:p>
  </w:footnote>
  <w:footnote w:id="22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Joó András lelkész levele a vallás és közoktatásügyi miniszterhez</w:t>
      </w:r>
    </w:p>
  </w:footnote>
  <w:footnote w:id="23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Kocsis Sándor nyilatkozata</w:t>
      </w:r>
    </w:p>
  </w:footnote>
  <w:footnote w:id="24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- Nyugta</w:t>
      </w:r>
    </w:p>
  </w:footnote>
  <w:footnote w:id="25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Kocsis Sándor kegydíjas tanító utolsó nyilatkozata 1915. szept. 8.</w:t>
      </w:r>
    </w:p>
  </w:footnote>
  <w:footnote w:id="26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TMÖL – Közig. Biz. iratok – 162/1916.</w:t>
      </w:r>
    </w:p>
  </w:footnote>
  <w:footnote w:id="27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Köblös Samu levele a </w:t>
      </w:r>
      <w:proofErr w:type="spellStart"/>
      <w:r w:rsidRPr="005D43AF">
        <w:rPr>
          <w:rFonts w:ascii="Times New Roman" w:hAnsi="Times New Roman" w:cs="Times New Roman"/>
        </w:rPr>
        <w:t>simontornyai</w:t>
      </w:r>
      <w:proofErr w:type="spellEnd"/>
      <w:r w:rsidRPr="005D43AF">
        <w:rPr>
          <w:rFonts w:ascii="Times New Roman" w:hAnsi="Times New Roman" w:cs="Times New Roman"/>
        </w:rPr>
        <w:t xml:space="preserve"> református lelkészhez</w:t>
      </w:r>
    </w:p>
  </w:footnote>
  <w:footnote w:id="28">
    <w:p w:rsidR="005D43AF" w:rsidRPr="005D43AF" w:rsidRDefault="005D43AF" w:rsidP="005D43AF">
      <w:pPr>
        <w:pStyle w:val="Lbjegyzetszveg"/>
        <w:rPr>
          <w:rFonts w:ascii="Times New Roman" w:hAnsi="Times New Roman" w:cs="Times New Roman"/>
        </w:rPr>
      </w:pPr>
      <w:r w:rsidRPr="005D43AF">
        <w:rPr>
          <w:rStyle w:val="Lbjegyzet-hivatkozs"/>
          <w:rFonts w:ascii="Times New Roman" w:hAnsi="Times New Roman" w:cs="Times New Roman"/>
        </w:rPr>
        <w:footnoteRef/>
      </w:r>
      <w:r w:rsidRPr="005D43AF">
        <w:rPr>
          <w:rFonts w:ascii="Times New Roman" w:hAnsi="Times New Roman" w:cs="Times New Roman"/>
        </w:rPr>
        <w:t xml:space="preserve"> Református irattár – rendezetlen iratok – </w:t>
      </w:r>
      <w:proofErr w:type="spellStart"/>
      <w:r w:rsidRPr="005D43AF">
        <w:rPr>
          <w:rFonts w:ascii="Times New Roman" w:hAnsi="Times New Roman" w:cs="Times New Roman"/>
        </w:rPr>
        <w:t>Becságh</w:t>
      </w:r>
      <w:proofErr w:type="spellEnd"/>
      <w:r w:rsidRPr="005D43AF">
        <w:rPr>
          <w:rFonts w:ascii="Times New Roman" w:hAnsi="Times New Roman" w:cs="Times New Roman"/>
        </w:rPr>
        <w:t xml:space="preserve"> Géza 1913. február 4-én kelt levele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348"/>
    <w:multiLevelType w:val="hybridMultilevel"/>
    <w:tmpl w:val="EB48B8F0"/>
    <w:lvl w:ilvl="0" w:tplc="565A3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A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FD2AD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180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8D65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C45A70"/>
    <w:multiLevelType w:val="hybridMultilevel"/>
    <w:tmpl w:val="8CAAE37C"/>
    <w:lvl w:ilvl="0" w:tplc="565A3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F"/>
    <w:rsid w:val="00031F44"/>
    <w:rsid w:val="005017DC"/>
    <w:rsid w:val="005D43AF"/>
    <w:rsid w:val="00A51081"/>
    <w:rsid w:val="00A91A4B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1081"/>
    <w:pPr>
      <w:keepNext/>
      <w:widowControl w:val="0"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43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43AF"/>
    <w:rPr>
      <w:sz w:val="20"/>
      <w:szCs w:val="20"/>
    </w:rPr>
  </w:style>
  <w:style w:type="character" w:styleId="Lbjegyzet-hivatkozs">
    <w:name w:val="footnote reference"/>
    <w:semiHidden/>
    <w:rsid w:val="005D43A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3A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51081"/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1081"/>
    <w:pPr>
      <w:keepNext/>
      <w:widowControl w:val="0"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43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43AF"/>
    <w:rPr>
      <w:sz w:val="20"/>
      <w:szCs w:val="20"/>
    </w:rPr>
  </w:style>
  <w:style w:type="character" w:styleId="Lbjegyzet-hivatkozs">
    <w:name w:val="footnote reference"/>
    <w:semiHidden/>
    <w:rsid w:val="005D43A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3A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51081"/>
    <w:rPr>
      <w:rFonts w:ascii="Times New Roman" w:eastAsia="Times New Roman" w:hAnsi="Times New Roman" w:cs="Times New Roman"/>
      <w:b/>
      <w:snapToGrid w:val="0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2369</Words>
  <Characters>16347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Az új református népiskolai tanterv </vt:lpstr>
      <vt:lpstr>        Kocsis Sándor néptanító ügye</vt:lpstr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2</cp:revision>
  <dcterms:created xsi:type="dcterms:W3CDTF">2018-02-21T21:07:00Z</dcterms:created>
  <dcterms:modified xsi:type="dcterms:W3CDTF">2018-02-22T09:31:00Z</dcterms:modified>
</cp:coreProperties>
</file>